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Pr="00C3615A" w:rsidRDefault="0083445F" w:rsidP="00487ABC">
      <w:pPr>
        <w:pStyle w:val="Oznaitext"/>
        <w:tabs>
          <w:tab w:val="clear" w:pos="426"/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:rsidR="00F20D77" w:rsidRPr="00C3615A" w:rsidRDefault="00F20D77" w:rsidP="00487ABC">
      <w:pPr>
        <w:pStyle w:val="Oznaitext"/>
        <w:tabs>
          <w:tab w:val="clear" w:pos="426"/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:rsidR="00F20D77" w:rsidRPr="00C3615A" w:rsidRDefault="00F20D77" w:rsidP="00487ABC">
      <w:pPr>
        <w:pStyle w:val="Oznaitext"/>
        <w:tabs>
          <w:tab w:val="clear" w:pos="426"/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C3615A">
        <w:rPr>
          <w:rFonts w:asciiTheme="minorHAnsi" w:hAnsiTheme="minorHAnsi" w:cstheme="minorHAnsi"/>
          <w:b/>
          <w:noProof/>
          <w:color w:val="00B050"/>
          <w:sz w:val="24"/>
          <w:szCs w:val="24"/>
          <w:lang w:eastAsia="sk-SK"/>
        </w:rPr>
        <w:drawing>
          <wp:inline distT="0" distB="0" distL="0" distR="0">
            <wp:extent cx="6263640" cy="2318504"/>
            <wp:effectExtent l="0" t="0" r="3810" b="5715"/>
            <wp:docPr id="2" name="Obrázok 2" descr="G:\AICES\Databáza fotiek AiCES a grafických podkladov\AICES-851x315px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ICES\Databáza fotiek AiCES a grafických podkladov\AICES-851x315px (0000000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77" w:rsidRPr="00C3615A" w:rsidRDefault="00F20D77" w:rsidP="00487ABC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615A" w:rsidRPr="00425342" w:rsidRDefault="00425342" w:rsidP="00487ABC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42">
        <w:rPr>
          <w:rFonts w:asciiTheme="minorHAnsi" w:hAnsiTheme="minorHAnsi" w:cstheme="minorHAnsi"/>
          <w:b/>
          <w:color w:val="00B050"/>
          <w:sz w:val="28"/>
          <w:szCs w:val="28"/>
        </w:rPr>
        <w:t>SPRÁVA O ČINNOSTI AiCES</w:t>
      </w:r>
    </w:p>
    <w:p w:rsidR="00341CDF" w:rsidRDefault="00341CDF" w:rsidP="00487ABC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4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za obdobie od </w:t>
      </w:r>
      <w:r w:rsidR="00F20D77" w:rsidRPr="00425342">
        <w:rPr>
          <w:rFonts w:asciiTheme="minorHAnsi" w:hAnsiTheme="minorHAnsi" w:cstheme="minorHAnsi"/>
          <w:b/>
          <w:color w:val="00B050"/>
          <w:sz w:val="28"/>
          <w:szCs w:val="28"/>
        </w:rPr>
        <w:t>10</w:t>
      </w:r>
      <w:r w:rsidR="00E16C69" w:rsidRPr="00425342">
        <w:rPr>
          <w:rFonts w:asciiTheme="minorHAnsi" w:hAnsiTheme="minorHAnsi" w:cstheme="minorHAnsi"/>
          <w:b/>
          <w:color w:val="00B050"/>
          <w:sz w:val="28"/>
          <w:szCs w:val="28"/>
        </w:rPr>
        <w:t>/201</w:t>
      </w:r>
      <w:r w:rsidR="008216FD">
        <w:rPr>
          <w:rFonts w:asciiTheme="minorHAnsi" w:hAnsiTheme="minorHAnsi" w:cstheme="minorHAnsi"/>
          <w:b/>
          <w:color w:val="00B050"/>
          <w:sz w:val="28"/>
          <w:szCs w:val="28"/>
        </w:rPr>
        <w:t>8</w:t>
      </w:r>
      <w:r w:rsidR="004D5FD7">
        <w:rPr>
          <w:rFonts w:asciiTheme="minorHAnsi" w:hAnsiTheme="minorHAnsi" w:cstheme="minorHAnsi"/>
          <w:b/>
          <w:color w:val="00B050"/>
          <w:sz w:val="28"/>
          <w:szCs w:val="28"/>
        </w:rPr>
        <w:t>– 9/20</w:t>
      </w:r>
      <w:r w:rsidR="008216FD">
        <w:rPr>
          <w:rFonts w:asciiTheme="minorHAnsi" w:hAnsiTheme="minorHAnsi" w:cstheme="minorHAnsi"/>
          <w:b/>
          <w:color w:val="00B050"/>
          <w:sz w:val="28"/>
          <w:szCs w:val="28"/>
        </w:rPr>
        <w:t>19</w:t>
      </w:r>
    </w:p>
    <w:p w:rsidR="00425342" w:rsidRPr="00425342" w:rsidRDefault="00425342" w:rsidP="00487ABC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C3615A" w:rsidRPr="00425342" w:rsidRDefault="00C3615A" w:rsidP="00487ABC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1CDF" w:rsidRPr="004D5FD7" w:rsidRDefault="00C3615A" w:rsidP="00C3615A">
      <w:pPr>
        <w:tabs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  <w:r w:rsidRPr="004D5FD7">
        <w:rPr>
          <w:rFonts w:asciiTheme="minorHAnsi" w:hAnsiTheme="minorHAnsi" w:cstheme="minorHAnsi"/>
          <w:b/>
          <w:sz w:val="24"/>
          <w:szCs w:val="24"/>
        </w:rPr>
        <w:t xml:space="preserve">Správa pre: </w:t>
      </w:r>
      <w:r w:rsidR="00341CDF" w:rsidRPr="004D5FD7">
        <w:rPr>
          <w:rFonts w:asciiTheme="minorHAnsi" w:hAnsiTheme="minorHAnsi" w:cstheme="minorHAnsi"/>
          <w:b/>
          <w:sz w:val="24"/>
          <w:szCs w:val="24"/>
        </w:rPr>
        <w:t>Valné zhromaždenie A</w:t>
      </w:r>
      <w:r w:rsidRPr="004D5FD7">
        <w:rPr>
          <w:rFonts w:asciiTheme="minorHAnsi" w:hAnsiTheme="minorHAnsi" w:cstheme="minorHAnsi"/>
          <w:b/>
          <w:sz w:val="24"/>
          <w:szCs w:val="24"/>
        </w:rPr>
        <w:t>i</w:t>
      </w:r>
      <w:r w:rsidR="00341CDF" w:rsidRPr="004D5FD7">
        <w:rPr>
          <w:rFonts w:asciiTheme="minorHAnsi" w:hAnsiTheme="minorHAnsi" w:cstheme="minorHAnsi"/>
          <w:b/>
          <w:sz w:val="24"/>
          <w:szCs w:val="24"/>
        </w:rPr>
        <w:t xml:space="preserve">CES, </w:t>
      </w:r>
      <w:r w:rsidR="00DE4BCA" w:rsidRPr="004D5FD7">
        <w:rPr>
          <w:rFonts w:asciiTheme="minorHAnsi" w:hAnsiTheme="minorHAnsi" w:cstheme="minorHAnsi"/>
          <w:b/>
          <w:sz w:val="24"/>
          <w:szCs w:val="24"/>
        </w:rPr>
        <w:t>23</w:t>
      </w:r>
      <w:r w:rsidR="00341CDF" w:rsidRPr="004D5FD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134D7" w:rsidRPr="004D5FD7">
        <w:rPr>
          <w:rFonts w:asciiTheme="minorHAnsi" w:hAnsiTheme="minorHAnsi" w:cstheme="minorHAnsi"/>
          <w:b/>
          <w:sz w:val="24"/>
          <w:szCs w:val="24"/>
        </w:rPr>
        <w:t>októbe</w:t>
      </w:r>
      <w:r w:rsidR="00341CDF" w:rsidRPr="004D5FD7">
        <w:rPr>
          <w:rFonts w:asciiTheme="minorHAnsi" w:hAnsiTheme="minorHAnsi" w:cstheme="minorHAnsi"/>
          <w:b/>
          <w:sz w:val="24"/>
          <w:szCs w:val="24"/>
        </w:rPr>
        <w:t>r 201</w:t>
      </w:r>
      <w:r w:rsidR="00DE4BCA" w:rsidRPr="004D5FD7">
        <w:rPr>
          <w:rFonts w:asciiTheme="minorHAnsi" w:hAnsiTheme="minorHAnsi" w:cstheme="minorHAnsi"/>
          <w:b/>
          <w:sz w:val="24"/>
          <w:szCs w:val="24"/>
        </w:rPr>
        <w:t>9</w:t>
      </w:r>
      <w:r w:rsidR="00341CDF" w:rsidRPr="004D5FD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E4BCA" w:rsidRPr="004D5FD7">
        <w:rPr>
          <w:rFonts w:asciiTheme="minorHAnsi" w:hAnsiTheme="minorHAnsi" w:cstheme="minorHAnsi"/>
          <w:b/>
          <w:sz w:val="24"/>
          <w:szCs w:val="24"/>
        </w:rPr>
        <w:t>Poprad</w:t>
      </w:r>
    </w:p>
    <w:p w:rsidR="002B04C4" w:rsidRPr="004D5FD7" w:rsidRDefault="002B04C4" w:rsidP="00487ABC">
      <w:pPr>
        <w:tabs>
          <w:tab w:val="left" w:pos="851"/>
        </w:tabs>
        <w:jc w:val="center"/>
        <w:rPr>
          <w:rFonts w:asciiTheme="minorHAnsi" w:hAnsiTheme="minorHAnsi" w:cstheme="minorHAnsi"/>
          <w:i/>
          <w:szCs w:val="22"/>
        </w:rPr>
      </w:pPr>
    </w:p>
    <w:p w:rsidR="002B04C4" w:rsidRPr="004D5FD7" w:rsidRDefault="002B04C4" w:rsidP="002B04C4">
      <w:pPr>
        <w:jc w:val="left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b/>
          <w:bCs/>
          <w:i/>
          <w:szCs w:val="22"/>
        </w:rPr>
        <w:t>Asociácia informačných centier Slovenska (AICES</w:t>
      </w:r>
      <w:r w:rsidRPr="004D5FD7">
        <w:rPr>
          <w:rFonts w:asciiTheme="minorHAnsi" w:hAnsiTheme="minorHAnsi" w:cstheme="minorHAnsi"/>
          <w:i/>
          <w:szCs w:val="22"/>
        </w:rPr>
        <w:t>) je dobrovoľné, nepolitické, odborné a záujmové združenie fyzických aj právnických osôb, pôsobiacich v oblasti informácií a cestovného ruchu.</w:t>
      </w:r>
    </w:p>
    <w:p w:rsidR="004D5FD7" w:rsidRDefault="002B04C4" w:rsidP="008216FD">
      <w:pPr>
        <w:spacing w:after="240"/>
        <w:jc w:val="left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b/>
          <w:bCs/>
          <w:i/>
          <w:szCs w:val="22"/>
        </w:rPr>
        <w:t>Sídlo:</w:t>
      </w:r>
      <w:r w:rsidR="008216FD">
        <w:rPr>
          <w:rFonts w:asciiTheme="minorHAnsi" w:hAnsiTheme="minorHAnsi" w:cstheme="minorHAnsi"/>
          <w:i/>
          <w:szCs w:val="22"/>
        </w:rPr>
        <w:t xml:space="preserve"> </w:t>
      </w:r>
      <w:r w:rsidRPr="004D5FD7">
        <w:rPr>
          <w:rFonts w:asciiTheme="minorHAnsi" w:hAnsiTheme="minorHAnsi" w:cstheme="minorHAnsi"/>
          <w:b/>
          <w:bCs/>
          <w:i/>
          <w:szCs w:val="22"/>
        </w:rPr>
        <w:t>Námestie mieru č. 1, 031 01 Liptovský Mikuláš</w:t>
      </w:r>
    </w:p>
    <w:p w:rsidR="002B04C4" w:rsidRPr="004D5FD7" w:rsidRDefault="002B04C4" w:rsidP="004D5FD7">
      <w:pPr>
        <w:jc w:val="left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b/>
          <w:bCs/>
          <w:i/>
          <w:szCs w:val="22"/>
        </w:rPr>
        <w:t>Ciele: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Ochraňovať práva a oprávnené záujmy informačných centier na Slovensku.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Podporovať a skvalitňovať činnosť informačných centier s cieľom propagovať Slovensko v záujme rozvoja zahraničného a domáceho cestovného ruchu.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Spolupracovať s orgánmi štátnej správy a samosprávy, fyzickými a právnickými osobami doma i v zahraničí v oblasti informácií a cestovného ruchu.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Vykonávať dohľad nad úrovňou poskytovaných základných informačných služieb  a podpora rastu asociácie prostredníctvom systémov kvality (profesijné štandardy).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Zvyšovať odbornú úroveň a informovanosť svojich členov.</w:t>
      </w:r>
    </w:p>
    <w:p w:rsidR="002B04C4" w:rsidRPr="004D5FD7" w:rsidRDefault="002B04C4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Monitorovať, sumarizovať a budovať sektor informačných centier Slovenskej republiky.</w:t>
      </w:r>
    </w:p>
    <w:p w:rsidR="008216FD" w:rsidRPr="008216FD" w:rsidRDefault="002B04C4" w:rsidP="004553A1">
      <w:pPr>
        <w:pStyle w:val="Odsekzoznamu"/>
        <w:numPr>
          <w:ilvl w:val="0"/>
          <w:numId w:val="3"/>
        </w:numPr>
        <w:spacing w:before="75" w:after="24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 xml:space="preserve">Stať sa centrom  informačnej siete cestovného ruchu v Slovenskej republike smerujúcej </w:t>
      </w:r>
      <w:r w:rsidR="008216FD">
        <w:rPr>
          <w:rFonts w:asciiTheme="minorHAnsi" w:hAnsiTheme="minorHAnsi" w:cstheme="minorHAnsi"/>
          <w:i/>
          <w:szCs w:val="22"/>
        </w:rPr>
        <w:t xml:space="preserve"> </w:t>
      </w:r>
      <w:r w:rsidRPr="004D5FD7">
        <w:rPr>
          <w:rFonts w:asciiTheme="minorHAnsi" w:hAnsiTheme="minorHAnsi" w:cstheme="minorHAnsi"/>
          <w:i/>
          <w:szCs w:val="22"/>
        </w:rPr>
        <w:t>k obojstrannému toku informácií, ktoré pokrývajú potreby  návštevníkov (turistov), obyvateľov miest, obcí, samospráv.  a podnikateľských subjektov pôsobiacich v cestovnom ruchu.</w:t>
      </w:r>
    </w:p>
    <w:p w:rsidR="00661649" w:rsidRPr="004D5FD7" w:rsidRDefault="00661649" w:rsidP="008216FD">
      <w:pPr>
        <w:spacing w:before="75" w:after="240"/>
        <w:jc w:val="left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b/>
          <w:bCs/>
          <w:i/>
          <w:szCs w:val="22"/>
        </w:rPr>
        <w:t>Základná činnosť: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Zaisťuje pravidelné stretnutia svojich členov a spoločné podujatia (kolokviá).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Prezentuje informačné centrá na verejnosti (web, sociálne siete, printové materiály, tlačové konferencie, partnerské organizácie (NDS, a.s., Weby Group).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Zaisťuje vzdelávanie svojich členov.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Presadzuje záujmy svojich členov v medzinárodnej oblasti (Krajiny V4).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lastRenderedPageBreak/>
        <w:t>Posilňuje postavenie kvalifikovanej pracovnej sily pre sektor informačných centier prostredníctvom  NSP a NSK.</w:t>
      </w:r>
    </w:p>
    <w:p w:rsidR="00661649" w:rsidRPr="004D5FD7" w:rsidRDefault="00DE4BCA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P</w:t>
      </w:r>
      <w:r w:rsidR="00661649" w:rsidRPr="004D5FD7">
        <w:rPr>
          <w:rFonts w:asciiTheme="minorHAnsi" w:hAnsiTheme="minorHAnsi" w:cstheme="minorHAnsi"/>
          <w:i/>
          <w:szCs w:val="22"/>
        </w:rPr>
        <w:t xml:space="preserve">odieľa </w:t>
      </w:r>
      <w:r w:rsidRPr="004D5FD7">
        <w:rPr>
          <w:rFonts w:asciiTheme="minorHAnsi" w:hAnsiTheme="minorHAnsi" w:cstheme="minorHAnsi"/>
          <w:i/>
          <w:szCs w:val="22"/>
        </w:rPr>
        <w:t xml:space="preserve">sa </w:t>
      </w:r>
      <w:r w:rsidR="00661649" w:rsidRPr="004D5FD7">
        <w:rPr>
          <w:rFonts w:asciiTheme="minorHAnsi" w:hAnsiTheme="minorHAnsi" w:cstheme="minorHAnsi"/>
          <w:i/>
          <w:szCs w:val="22"/>
        </w:rPr>
        <w:t>na tvorbe koncepcií, stratégií, legislatívnych úprav</w:t>
      </w:r>
      <w:r w:rsidRPr="004D5FD7">
        <w:rPr>
          <w:rFonts w:asciiTheme="minorHAnsi" w:hAnsiTheme="minorHAnsi" w:cstheme="minorHAnsi"/>
          <w:i/>
          <w:szCs w:val="22"/>
        </w:rPr>
        <w:t xml:space="preserve">ách, </w:t>
      </w:r>
      <w:r w:rsidR="00661649" w:rsidRPr="004D5FD7">
        <w:rPr>
          <w:rFonts w:asciiTheme="minorHAnsi" w:hAnsiTheme="minorHAnsi" w:cstheme="minorHAnsi"/>
          <w:i/>
          <w:szCs w:val="22"/>
        </w:rPr>
        <w:t xml:space="preserve"> ktoré sa týkajú cestovného ruchu a činnosti informačných centier.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Navrhuje a podieľa sa na tvorbe analýz, metodiky, štandardov, noriem a predpisov pre informačné centrá.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Predkladá štátnym a neštátnym inštitúciám vlastné návrhy a požiadavky na riešenie problematiky informačných centier.</w:t>
      </w:r>
    </w:p>
    <w:p w:rsidR="00661649" w:rsidRPr="004D5FD7" w:rsidRDefault="00661649" w:rsidP="004553A1">
      <w:pPr>
        <w:pStyle w:val="Odsekzoznamu"/>
        <w:numPr>
          <w:ilvl w:val="0"/>
          <w:numId w:val="3"/>
        </w:numPr>
        <w:spacing w:before="75" w:after="30"/>
        <w:rPr>
          <w:rFonts w:asciiTheme="minorHAnsi" w:hAnsiTheme="minorHAnsi" w:cstheme="minorHAnsi"/>
          <w:i/>
          <w:szCs w:val="22"/>
        </w:rPr>
      </w:pPr>
      <w:r w:rsidRPr="004D5FD7">
        <w:rPr>
          <w:rFonts w:asciiTheme="minorHAnsi" w:hAnsiTheme="minorHAnsi" w:cstheme="minorHAnsi"/>
          <w:i/>
          <w:szCs w:val="22"/>
        </w:rPr>
        <w:t>Asociáci</w:t>
      </w:r>
      <w:r w:rsidR="00DE4BCA" w:rsidRPr="004D5FD7">
        <w:rPr>
          <w:rFonts w:asciiTheme="minorHAnsi" w:hAnsiTheme="minorHAnsi" w:cstheme="minorHAnsi"/>
          <w:i/>
          <w:szCs w:val="22"/>
        </w:rPr>
        <w:t>a</w:t>
      </w:r>
      <w:r w:rsidRPr="004D5FD7">
        <w:rPr>
          <w:rFonts w:asciiTheme="minorHAnsi" w:hAnsiTheme="minorHAnsi" w:cstheme="minorHAnsi"/>
          <w:i/>
          <w:szCs w:val="22"/>
        </w:rPr>
        <w:t xml:space="preserve"> je administrátorom certifikácie technických (profesijných) noriem informačných centier pre Slovenský systém kvality služieb v cestovnom ruchu (SSKS CR).</w:t>
      </w:r>
    </w:p>
    <w:p w:rsidR="00C3615A" w:rsidRPr="008216FD" w:rsidRDefault="00661649" w:rsidP="008216FD">
      <w:pPr>
        <w:spacing w:before="75" w:after="30"/>
        <w:jc w:val="left"/>
        <w:rPr>
          <w:rFonts w:asciiTheme="minorHAnsi" w:hAnsiTheme="minorHAnsi" w:cstheme="minorHAnsi"/>
          <w:color w:val="666666"/>
          <w:sz w:val="24"/>
          <w:szCs w:val="24"/>
        </w:rPr>
      </w:pPr>
      <w:r w:rsidRPr="00F9658B">
        <w:rPr>
          <w:rFonts w:asciiTheme="minorHAnsi" w:hAnsiTheme="minorHAnsi" w:cstheme="minorHAnsi"/>
          <w:sz w:val="24"/>
          <w:szCs w:val="24"/>
        </w:rPr>
        <w:br/>
      </w:r>
      <w:r w:rsidRPr="00F9658B">
        <w:rPr>
          <w:rFonts w:asciiTheme="minorHAnsi" w:hAnsiTheme="minorHAnsi" w:cstheme="minorHAnsi"/>
          <w:b/>
          <w:sz w:val="24"/>
          <w:szCs w:val="24"/>
        </w:rPr>
        <w:t>Schválený</w:t>
      </w:r>
      <w:r w:rsidR="00F20D77" w:rsidRPr="00F965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2671" w:rsidRPr="00F9658B">
        <w:rPr>
          <w:rFonts w:asciiTheme="minorHAnsi" w:hAnsiTheme="minorHAnsi" w:cstheme="minorHAnsi"/>
          <w:b/>
          <w:sz w:val="24"/>
          <w:szCs w:val="24"/>
        </w:rPr>
        <w:t>plán</w:t>
      </w:r>
      <w:r w:rsidR="00F20D77" w:rsidRPr="00F965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2671" w:rsidRPr="00F9658B">
        <w:rPr>
          <w:rFonts w:asciiTheme="minorHAnsi" w:hAnsiTheme="minorHAnsi" w:cstheme="minorHAnsi"/>
          <w:b/>
          <w:sz w:val="24"/>
          <w:szCs w:val="24"/>
        </w:rPr>
        <w:t xml:space="preserve">činnosti </w:t>
      </w:r>
      <w:r w:rsidR="00F20D77" w:rsidRPr="00F965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CFE" w:rsidRPr="00F9658B">
        <w:rPr>
          <w:rFonts w:asciiTheme="minorHAnsi" w:hAnsiTheme="minorHAnsi" w:cstheme="minorHAnsi"/>
          <w:b/>
          <w:sz w:val="24"/>
          <w:szCs w:val="24"/>
        </w:rPr>
        <w:t>asociácie</w:t>
      </w:r>
      <w:r w:rsidR="008C6301">
        <w:rPr>
          <w:rFonts w:asciiTheme="minorHAnsi" w:hAnsiTheme="minorHAnsi" w:cstheme="minorHAnsi"/>
          <w:b/>
          <w:sz w:val="24"/>
          <w:szCs w:val="24"/>
        </w:rPr>
        <w:t xml:space="preserve"> pre rok 2019</w:t>
      </w:r>
      <w:r w:rsidR="00F20D77" w:rsidRPr="00F9658B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2B04C4" w:rsidRPr="00F965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107" w:rsidRPr="00F9658B">
        <w:rPr>
          <w:rFonts w:asciiTheme="minorHAnsi" w:hAnsiTheme="minorHAnsi" w:cstheme="minorHAnsi"/>
          <w:b/>
          <w:sz w:val="24"/>
          <w:szCs w:val="24"/>
        </w:rPr>
        <w:t>V</w:t>
      </w:r>
      <w:r w:rsidR="002B04C4" w:rsidRPr="00F9658B">
        <w:rPr>
          <w:rFonts w:asciiTheme="minorHAnsi" w:hAnsiTheme="minorHAnsi" w:cstheme="minorHAnsi"/>
          <w:b/>
          <w:sz w:val="24"/>
          <w:szCs w:val="24"/>
        </w:rPr>
        <w:t>alnom zhromaždení AiCES</w:t>
      </w:r>
      <w:r w:rsidR="008C6301">
        <w:rPr>
          <w:rFonts w:asciiTheme="minorHAnsi" w:hAnsiTheme="minorHAnsi" w:cstheme="minorHAnsi"/>
          <w:b/>
          <w:sz w:val="24"/>
          <w:szCs w:val="24"/>
        </w:rPr>
        <w:t>,</w:t>
      </w:r>
      <w:r w:rsidR="002B04C4" w:rsidRPr="00F9658B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DE4BCA">
        <w:rPr>
          <w:rFonts w:asciiTheme="minorHAnsi" w:hAnsiTheme="minorHAnsi" w:cstheme="minorHAnsi"/>
          <w:b/>
          <w:sz w:val="24"/>
          <w:szCs w:val="24"/>
        </w:rPr>
        <w:t>2</w:t>
      </w:r>
      <w:r w:rsidR="002B04C4" w:rsidRPr="00F9658B">
        <w:rPr>
          <w:rFonts w:asciiTheme="minorHAnsi" w:hAnsiTheme="minorHAnsi" w:cstheme="minorHAnsi"/>
          <w:b/>
          <w:sz w:val="24"/>
          <w:szCs w:val="24"/>
        </w:rPr>
        <w:t>.10.201</w:t>
      </w:r>
      <w:r w:rsidR="00DE4BCA">
        <w:rPr>
          <w:rFonts w:asciiTheme="minorHAnsi" w:hAnsiTheme="minorHAnsi" w:cstheme="minorHAnsi"/>
          <w:b/>
          <w:sz w:val="24"/>
          <w:szCs w:val="24"/>
        </w:rPr>
        <w:t>8</w:t>
      </w:r>
      <w:r w:rsidR="008A20C9">
        <w:rPr>
          <w:rFonts w:asciiTheme="minorHAnsi" w:hAnsiTheme="minorHAnsi" w:cstheme="minorHAnsi"/>
          <w:b/>
          <w:sz w:val="24"/>
          <w:szCs w:val="24"/>
        </w:rPr>
        <w:t xml:space="preserve"> v Nitre</w:t>
      </w:r>
      <w:r w:rsidRPr="00F9658B">
        <w:rPr>
          <w:rFonts w:asciiTheme="minorHAnsi" w:hAnsiTheme="minorHAnsi" w:cstheme="minorHAnsi"/>
          <w:b/>
          <w:sz w:val="24"/>
          <w:szCs w:val="24"/>
        </w:rPr>
        <w:t>: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spacing w:before="240"/>
        <w:contextualSpacing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  <w:b/>
        </w:rPr>
        <w:t xml:space="preserve">Profesijný (technický) štandard pre činnosť TIC </w:t>
      </w:r>
    </w:p>
    <w:p w:rsidR="00B47C80" w:rsidRPr="008216FD" w:rsidRDefault="00B47C80" w:rsidP="008216FD">
      <w:pPr>
        <w:pStyle w:val="Odsekzoznamu"/>
        <w:spacing w:before="240" w:after="240"/>
        <w:contextualSpacing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 xml:space="preserve">Pokračovanie v zavedení do praxe prostredníctvom metodickej pomoci „tútorov“, ktorí sú pridelení jednotlivým členom AICES z radov Správnej a Dozornej rady AICES.  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tabs>
          <w:tab w:val="left" w:pos="851"/>
        </w:tabs>
        <w:spacing w:before="240" w:after="240"/>
        <w:contextualSpacing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  <w:b/>
        </w:rPr>
        <w:t>Výhodné partnerstvá AiCES</w:t>
      </w:r>
    </w:p>
    <w:p w:rsidR="00B47C80" w:rsidRPr="008216FD" w:rsidRDefault="00B47C80" w:rsidP="008216FD">
      <w:pPr>
        <w:pStyle w:val="Odsekzoznamu"/>
        <w:tabs>
          <w:tab w:val="left" w:pos="851"/>
        </w:tabs>
        <w:spacing w:before="240"/>
        <w:contextualSpacing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>Vytváranie a udržiavanie výhodných partnerstiev</w:t>
      </w:r>
      <w:r w:rsidRPr="008216FD">
        <w:rPr>
          <w:rFonts w:asciiTheme="minorHAnsi" w:hAnsiTheme="minorHAnsi" w:cstheme="minorHAnsi"/>
          <w:b/>
        </w:rPr>
        <w:t xml:space="preserve"> </w:t>
      </w:r>
      <w:r w:rsidRPr="008216FD">
        <w:rPr>
          <w:rFonts w:asciiTheme="minorHAnsi" w:hAnsiTheme="minorHAnsi" w:cstheme="minorHAnsi"/>
        </w:rPr>
        <w:t>zameraných na prípravu  financovanie spoločných projektov, zameraných na podporu členskej základne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tabs>
          <w:tab w:val="left" w:pos="851"/>
        </w:tabs>
        <w:spacing w:before="240"/>
        <w:contextualSpacing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  <w:b/>
          <w:bCs/>
        </w:rPr>
        <w:t>Školenia pracovníkov TIC</w:t>
      </w:r>
    </w:p>
    <w:p w:rsidR="00B47C80" w:rsidRPr="008216FD" w:rsidRDefault="00B47C80" w:rsidP="004553A1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216FD">
        <w:rPr>
          <w:rFonts w:asciiTheme="minorHAnsi" w:hAnsiTheme="minorHAnsi" w:cstheme="minorHAnsi"/>
          <w:bCs/>
        </w:rPr>
        <w:t>Efektívna online komunikácia s partnermi a zákazníkmi (3x)</w:t>
      </w:r>
    </w:p>
    <w:p w:rsidR="00B47C80" w:rsidRPr="008216FD" w:rsidRDefault="00B47C80" w:rsidP="004553A1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216FD">
        <w:rPr>
          <w:rFonts w:asciiTheme="minorHAnsi" w:hAnsiTheme="minorHAnsi" w:cstheme="minorHAnsi"/>
          <w:bCs/>
        </w:rPr>
        <w:t>Správne postupy pri efektívnej prevádzke TIC (3x)</w:t>
      </w:r>
    </w:p>
    <w:p w:rsidR="00B47C80" w:rsidRPr="008216FD" w:rsidRDefault="00B47C80" w:rsidP="00B47C80">
      <w:pPr>
        <w:ind w:left="708"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>Školenie by zabezpečovali  2 - 3 lektori a zopakovali by  2 školiace témy pre západoslovenský, stredoslovenský a východoslovenský kraj. V prvom polroku by sa zrealizovalo školenie „Efektívna online komunikácia s partnermi a zákazníkmi“ (3x) a v druhom polroku „Správne postupy pri efektívnej prevádzke TIC“ ( 3x).</w:t>
      </w:r>
    </w:p>
    <w:p w:rsidR="00B47C80" w:rsidRPr="008216FD" w:rsidRDefault="00B47C80" w:rsidP="004D5FD7">
      <w:pPr>
        <w:ind w:left="708"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>Cieľovou skupinou pre každé školenie 20 TIC ( max 30-35 pracovníkov). Celkovo by sa vyškolilo počas celého roka 2x  100 pracovníkov TIC.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  <w:b/>
          <w:bCs/>
        </w:rPr>
        <w:t>Aktualizácia Metodickej príručky pre TIC – vypracovanie dokumentu</w:t>
      </w:r>
    </w:p>
    <w:p w:rsidR="00B47C80" w:rsidRPr="008216FD" w:rsidRDefault="00B47C80" w:rsidP="004D5FD7">
      <w:pPr>
        <w:pStyle w:val="Odsekzoznamu"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>Praktický manuál pre prácu na prevádzke TIC zosúladený s Profesijným (technickým) štandardom pre činnosť TIC.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color w:val="181717"/>
        </w:rPr>
      </w:pPr>
      <w:r w:rsidRPr="008216FD">
        <w:rPr>
          <w:rFonts w:asciiTheme="minorHAnsi" w:hAnsiTheme="minorHAnsi" w:cstheme="minorHAnsi"/>
          <w:b/>
          <w:bCs/>
          <w:color w:val="181717"/>
        </w:rPr>
        <w:t>Databázový software</w:t>
      </w:r>
      <w:r w:rsidRPr="008216FD">
        <w:rPr>
          <w:rFonts w:asciiTheme="minorHAnsi" w:hAnsiTheme="minorHAnsi" w:cstheme="minorHAnsi"/>
          <w:color w:val="181717"/>
        </w:rPr>
        <w:t xml:space="preserve"> </w:t>
      </w:r>
    </w:p>
    <w:p w:rsidR="00B47C80" w:rsidRPr="008216FD" w:rsidRDefault="00B47C80" w:rsidP="004D5FD7">
      <w:pPr>
        <w:pStyle w:val="Odsekzoznamu"/>
        <w:rPr>
          <w:rFonts w:asciiTheme="minorHAnsi" w:hAnsiTheme="minorHAnsi" w:cstheme="minorHAnsi"/>
          <w:color w:val="181717"/>
        </w:rPr>
      </w:pPr>
      <w:r w:rsidRPr="008216FD">
        <w:rPr>
          <w:rFonts w:asciiTheme="minorHAnsi" w:hAnsiTheme="minorHAnsi" w:cstheme="minorHAnsi"/>
          <w:color w:val="181717"/>
        </w:rPr>
        <w:t>Získanie dotácie, prípadne donora na vyhotovenie jednotného databázového software slúžiaceho na spracovanie, expedíciu a archivovanie informácií z jednotlivých destinácií cestovného ruchu (oblasti záujmu TIC). Nakoľko informačné centrá v súčasnosti pracujú s rozdielnymi a vo veľkej miere zaostalými softwarmi, nie je možné generovať dáta pre potreby kompetentných inštitúcií na miestnej, regionálnej a národnej úrovni.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color w:val="181717"/>
        </w:rPr>
      </w:pPr>
      <w:r w:rsidRPr="008216FD">
        <w:rPr>
          <w:rFonts w:asciiTheme="minorHAnsi" w:hAnsiTheme="minorHAnsi" w:cstheme="minorHAnsi"/>
          <w:b/>
          <w:color w:val="181717"/>
        </w:rPr>
        <w:t>Realizáci</w:t>
      </w:r>
      <w:r w:rsidR="00307BCF" w:rsidRPr="008216FD">
        <w:rPr>
          <w:rFonts w:asciiTheme="minorHAnsi" w:hAnsiTheme="minorHAnsi" w:cstheme="minorHAnsi"/>
          <w:b/>
          <w:color w:val="181717"/>
        </w:rPr>
        <w:t>a</w:t>
      </w:r>
      <w:r w:rsidRPr="008216FD">
        <w:rPr>
          <w:rFonts w:asciiTheme="minorHAnsi" w:hAnsiTheme="minorHAnsi" w:cstheme="minorHAnsi"/>
          <w:b/>
          <w:color w:val="181717"/>
        </w:rPr>
        <w:t xml:space="preserve"> súťaže popularity TIC pre rok 2019</w:t>
      </w:r>
    </w:p>
    <w:p w:rsidR="00B47C80" w:rsidRPr="008216FD" w:rsidRDefault="00B47C80" w:rsidP="004D5FD7">
      <w:pPr>
        <w:pStyle w:val="Odsekzoznamu"/>
        <w:rPr>
          <w:rFonts w:asciiTheme="minorHAnsi" w:hAnsiTheme="minorHAnsi" w:cstheme="minorHAnsi"/>
        </w:rPr>
      </w:pPr>
      <w:r w:rsidRPr="008216FD">
        <w:rPr>
          <w:rFonts w:asciiTheme="minorHAnsi" w:hAnsiTheme="minorHAnsi" w:cstheme="minorHAnsi"/>
        </w:rPr>
        <w:t>Rozšírenie Súťaže  popularity TIC, ktorá prebieha v Čechách niekoľko rokov, aj pre našich členov. Zriadila sa doména Kam po Slovensku, ktorá umožní posielať hlasy  počas letnej turistickej sezóny 2019 jednotlivým TIC, ktorí sú členmi AiCES.</w:t>
      </w:r>
    </w:p>
    <w:p w:rsidR="00B47C80" w:rsidRPr="008216FD" w:rsidRDefault="00B47C80" w:rsidP="004553A1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color w:val="181717"/>
        </w:rPr>
      </w:pPr>
      <w:r w:rsidRPr="008216FD">
        <w:rPr>
          <w:rFonts w:asciiTheme="minorHAnsi" w:hAnsiTheme="minorHAnsi" w:cstheme="minorHAnsi"/>
          <w:b/>
        </w:rPr>
        <w:t xml:space="preserve">Podporiť zdieľanú propagáciu u svojich členov (web stránky, sociálne siete) </w:t>
      </w:r>
    </w:p>
    <w:p w:rsidR="0009562D" w:rsidRPr="008216FD" w:rsidRDefault="0009562D">
      <w:pPr>
        <w:spacing w:after="200" w:line="276" w:lineRule="auto"/>
        <w:jc w:val="left"/>
        <w:rPr>
          <w:rFonts w:asciiTheme="minorHAnsi" w:hAnsiTheme="minorHAnsi" w:cstheme="minorHAnsi"/>
          <w:b/>
          <w:color w:val="00B050"/>
          <w:sz w:val="28"/>
          <w:szCs w:val="36"/>
        </w:rPr>
      </w:pPr>
      <w:r w:rsidRPr="008216FD">
        <w:rPr>
          <w:rFonts w:asciiTheme="minorHAnsi" w:hAnsiTheme="minorHAnsi" w:cstheme="minorHAnsi"/>
          <w:b/>
          <w:color w:val="00B050"/>
          <w:sz w:val="28"/>
          <w:szCs w:val="36"/>
        </w:rPr>
        <w:br w:type="page"/>
      </w:r>
    </w:p>
    <w:p w:rsidR="00C3615A" w:rsidRPr="00416E5D" w:rsidRDefault="00C3615A" w:rsidP="00C3615A">
      <w:pPr>
        <w:spacing w:after="160" w:line="259" w:lineRule="auto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416E5D">
        <w:rPr>
          <w:rFonts w:asciiTheme="minorHAnsi" w:hAnsiTheme="minorHAnsi" w:cstheme="minorHAnsi"/>
          <w:b/>
          <w:color w:val="00B050"/>
          <w:sz w:val="24"/>
          <w:szCs w:val="24"/>
        </w:rPr>
        <w:lastRenderedPageBreak/>
        <w:t>DOSIAHNUTÉ VÝSLEDKY k</w:t>
      </w:r>
      <w:r w:rsidR="00EB3580" w:rsidRPr="00416E5D">
        <w:rPr>
          <w:rFonts w:asciiTheme="minorHAnsi" w:hAnsiTheme="minorHAnsi" w:cstheme="minorHAnsi"/>
          <w:b/>
          <w:color w:val="00B050"/>
          <w:sz w:val="24"/>
          <w:szCs w:val="24"/>
        </w:rPr>
        <w:t> 30.9.201</w:t>
      </w:r>
      <w:r w:rsidR="008A20C9" w:rsidRPr="00416E5D">
        <w:rPr>
          <w:rFonts w:asciiTheme="minorHAnsi" w:hAnsiTheme="minorHAnsi" w:cstheme="minorHAnsi"/>
          <w:b/>
          <w:color w:val="00B050"/>
          <w:sz w:val="24"/>
          <w:szCs w:val="24"/>
        </w:rPr>
        <w:t>9</w:t>
      </w:r>
      <w:r w:rsidRPr="00416E5D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</w:p>
    <w:p w:rsidR="004A1979" w:rsidRPr="00F537B0" w:rsidRDefault="004A1979" w:rsidP="004553A1">
      <w:pPr>
        <w:pStyle w:val="Odsekzoznamu"/>
        <w:numPr>
          <w:ilvl w:val="0"/>
          <w:numId w:val="7"/>
        </w:numPr>
        <w:contextualSpacing/>
        <w:rPr>
          <w:rFonts w:asciiTheme="minorHAnsi" w:hAnsiTheme="minorHAnsi" w:cstheme="minorHAnsi"/>
          <w:color w:val="00B050"/>
          <w:sz w:val="24"/>
          <w:szCs w:val="24"/>
        </w:rPr>
      </w:pPr>
      <w:r w:rsidRPr="00F537B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Profesijný (technický) štandard pre činnosť TIC </w:t>
      </w:r>
    </w:p>
    <w:p w:rsidR="00F537B0" w:rsidRPr="00F537B0" w:rsidRDefault="00F537B0" w:rsidP="00F537B0">
      <w:pPr>
        <w:pStyle w:val="Odsekzoznamu"/>
        <w:ind w:left="360"/>
        <w:contextualSpacing/>
        <w:rPr>
          <w:rFonts w:asciiTheme="minorHAnsi" w:hAnsiTheme="minorHAnsi" w:cstheme="minorHAnsi"/>
          <w:color w:val="00B050"/>
          <w:sz w:val="24"/>
          <w:szCs w:val="24"/>
        </w:rPr>
      </w:pP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  <w:r w:rsidRPr="00F537B0">
        <w:rPr>
          <w:rFonts w:asciiTheme="minorHAnsi" w:hAnsiTheme="minorHAnsi" w:cstheme="minorHAnsi"/>
          <w:szCs w:val="22"/>
        </w:rPr>
        <w:t xml:space="preserve">K optimálnemu fungovaniu TIC neodmysliteľne patrí splnenie podmienok uvedených v dokumente s názvom Profesijný (technický) štandard pre činnosť TIC. Na jeho dodržiavanie u členov Asociácie dozerá jej vedenie už počas troch rokov prostredníctvom pridelených tútorov. Do budúcnosti sa plánuje kontrola štandardu fungovania TIC dvomi spôsobmi. </w:t>
      </w: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b/>
          <w:szCs w:val="22"/>
        </w:rPr>
      </w:pPr>
      <w:r w:rsidRPr="00F537B0">
        <w:rPr>
          <w:rFonts w:asciiTheme="minorHAnsi" w:hAnsiTheme="minorHAnsi" w:cstheme="minorHAnsi"/>
          <w:b/>
          <w:szCs w:val="22"/>
        </w:rPr>
        <w:t xml:space="preserve">Prvú úroveň tvorí: </w:t>
      </w: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szCs w:val="22"/>
        </w:rPr>
      </w:pPr>
      <w:r w:rsidRPr="00F537B0">
        <w:rPr>
          <w:rFonts w:asciiTheme="minorHAnsi" w:hAnsiTheme="minorHAnsi" w:cstheme="minorHAnsi"/>
          <w:szCs w:val="22"/>
        </w:rPr>
        <w:t xml:space="preserve">-         </w:t>
      </w:r>
      <w:r w:rsidRPr="00F537B0">
        <w:rPr>
          <w:rFonts w:asciiTheme="minorHAnsi" w:hAnsiTheme="minorHAnsi" w:cstheme="minorHAnsi"/>
          <w:b/>
          <w:szCs w:val="22"/>
        </w:rPr>
        <w:t>Podrobný dotazník</w:t>
      </w:r>
      <w:r w:rsidRPr="00F537B0">
        <w:rPr>
          <w:rFonts w:asciiTheme="minorHAnsi" w:hAnsiTheme="minorHAnsi" w:cstheme="minorHAnsi"/>
          <w:szCs w:val="22"/>
        </w:rPr>
        <w:t xml:space="preserve"> pre dodržiavanie štandardu, ktorý bude používať správna a dozorná rada pri kontrole TIC uchádzajúcich sa o certifikát a taktiež pri prijímaní nových členov do Asociácie. Tento typ dotazníka kontroluje kompletné dodržiavanie Profesijného (technického) štandardu pre činnosť TIC, teda štandard v plnom rozsahu a jeho administrácia bude pre stálych certifikovaných členov Asociácie určená podľa potrieb (napr. legislatívne zmeny, výrazné zníženie štandardu členov a pod.). </w:t>
      </w:r>
    </w:p>
    <w:p w:rsidR="00F537B0" w:rsidRPr="00F537B0" w:rsidRDefault="00F537B0" w:rsidP="00F537B0">
      <w:pPr>
        <w:spacing w:before="240"/>
        <w:ind w:left="36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</w:t>
      </w:r>
      <w:r w:rsidRPr="00F537B0">
        <w:rPr>
          <w:rFonts w:asciiTheme="minorHAnsi" w:hAnsiTheme="minorHAnsi" w:cstheme="minorHAnsi"/>
          <w:szCs w:val="22"/>
        </w:rPr>
        <w:t xml:space="preserve">Pre </w:t>
      </w:r>
      <w:r>
        <w:rPr>
          <w:rFonts w:asciiTheme="minorHAnsi" w:hAnsiTheme="minorHAnsi" w:cstheme="minorHAnsi"/>
          <w:szCs w:val="22"/>
        </w:rPr>
        <w:t xml:space="preserve">uchádzačov o členstvo v </w:t>
      </w:r>
      <w:proofErr w:type="spellStart"/>
      <w:r>
        <w:rPr>
          <w:rFonts w:asciiTheme="minorHAnsi" w:hAnsiTheme="minorHAnsi" w:cstheme="minorHAnsi"/>
          <w:szCs w:val="22"/>
        </w:rPr>
        <w:t>AiCES</w:t>
      </w:r>
      <w:proofErr w:type="spellEnd"/>
      <w:r w:rsidRPr="00F537B0">
        <w:rPr>
          <w:rFonts w:asciiTheme="minorHAnsi" w:hAnsiTheme="minorHAnsi" w:cstheme="minorHAnsi"/>
          <w:szCs w:val="22"/>
        </w:rPr>
        <w:t xml:space="preserve"> je spracovaná prihláška v elektronickej podobe umiestnená na www.aices.sk,  ktorú môžu vyplniť spolu s dotazníkom.</w:t>
      </w: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szCs w:val="22"/>
        </w:rPr>
      </w:pP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b/>
          <w:szCs w:val="22"/>
        </w:rPr>
      </w:pPr>
      <w:r w:rsidRPr="00F537B0">
        <w:rPr>
          <w:rFonts w:asciiTheme="minorHAnsi" w:hAnsiTheme="minorHAnsi" w:cstheme="minorHAnsi"/>
          <w:b/>
          <w:szCs w:val="22"/>
        </w:rPr>
        <w:t>Druhú, nižšiu úroveň tvorí:</w:t>
      </w:r>
    </w:p>
    <w:p w:rsidR="00F537B0" w:rsidRDefault="00F537B0" w:rsidP="00F537B0">
      <w:pPr>
        <w:pStyle w:val="Odsekzoznamu"/>
        <w:numPr>
          <w:ilvl w:val="0"/>
          <w:numId w:val="11"/>
        </w:numPr>
        <w:spacing w:line="256" w:lineRule="auto"/>
        <w:ind w:left="360" w:firstLine="0"/>
        <w:rPr>
          <w:rFonts w:asciiTheme="minorHAnsi" w:hAnsiTheme="minorHAnsi" w:cstheme="minorHAnsi"/>
          <w:szCs w:val="22"/>
        </w:rPr>
      </w:pPr>
      <w:r w:rsidRPr="00F537B0">
        <w:rPr>
          <w:rFonts w:asciiTheme="minorHAnsi" w:hAnsiTheme="minorHAnsi" w:cstheme="minorHAnsi"/>
          <w:szCs w:val="22"/>
        </w:rPr>
        <w:t xml:space="preserve">   </w:t>
      </w:r>
      <w:proofErr w:type="spellStart"/>
      <w:r w:rsidRPr="00F537B0">
        <w:rPr>
          <w:rFonts w:asciiTheme="minorHAnsi" w:hAnsiTheme="minorHAnsi" w:cstheme="minorHAnsi"/>
          <w:b/>
          <w:szCs w:val="22"/>
        </w:rPr>
        <w:t>Pasportizačný</w:t>
      </w:r>
      <w:proofErr w:type="spellEnd"/>
      <w:r w:rsidRPr="00F537B0">
        <w:rPr>
          <w:rFonts w:asciiTheme="minorHAnsi" w:hAnsiTheme="minorHAnsi" w:cstheme="minorHAnsi"/>
          <w:b/>
          <w:szCs w:val="22"/>
        </w:rPr>
        <w:t xml:space="preserve"> dotazník</w:t>
      </w:r>
      <w:r w:rsidRPr="00F537B0">
        <w:rPr>
          <w:rFonts w:asciiTheme="minorHAnsi" w:hAnsiTheme="minorHAnsi" w:cstheme="minorHAnsi"/>
          <w:szCs w:val="22"/>
        </w:rPr>
        <w:t xml:space="preserve">, skrátená forma Podrobného dotazníka na max 10 otázok. Výber otázok bude </w:t>
      </w:r>
      <w:r>
        <w:rPr>
          <w:rFonts w:asciiTheme="minorHAnsi" w:hAnsiTheme="minorHAnsi" w:cstheme="minorHAnsi"/>
          <w:szCs w:val="22"/>
        </w:rPr>
        <w:t xml:space="preserve">    </w:t>
      </w:r>
      <w:r w:rsidRPr="00F537B0">
        <w:rPr>
          <w:rFonts w:asciiTheme="minorHAnsi" w:hAnsiTheme="minorHAnsi" w:cstheme="minorHAnsi"/>
          <w:szCs w:val="22"/>
        </w:rPr>
        <w:t>vedenie Asociácie zohľadňovať podľa aktuálnych potrieb pre prezentáciu Asociácie smerom k odbornej alebo laickej verejnosti. Tento typ dotazníka sa v zvyčajnom období v tomto roku nerealizoval, vzhľadom na úpravu stanov Asociácie. Najbližší termín administrácie bude členom oznámený vedením Asociácie po stanovení jej plánu úloh a aktivít pre ďalšie obdobie.</w:t>
      </w:r>
    </w:p>
    <w:p w:rsidR="00F537B0" w:rsidRPr="00F537B0" w:rsidRDefault="00F537B0" w:rsidP="00F537B0">
      <w:pPr>
        <w:pStyle w:val="Odsekzoznamu"/>
        <w:spacing w:line="256" w:lineRule="auto"/>
        <w:ind w:left="360"/>
        <w:rPr>
          <w:rFonts w:asciiTheme="minorHAnsi" w:hAnsiTheme="minorHAnsi" w:cstheme="minorHAnsi"/>
          <w:szCs w:val="22"/>
        </w:rPr>
      </w:pPr>
    </w:p>
    <w:p w:rsidR="00F537B0" w:rsidRDefault="005C5761" w:rsidP="00F537B0">
      <w:pPr>
        <w:ind w:left="360"/>
        <w:contextualSpacing/>
        <w:rPr>
          <w:rFonts w:asciiTheme="minorHAnsi" w:hAnsiTheme="minorHAnsi" w:cstheme="minorHAnsi"/>
          <w:szCs w:val="22"/>
        </w:rPr>
      </w:pPr>
      <w:r w:rsidRPr="00F537B0">
        <w:rPr>
          <w:rFonts w:asciiTheme="minorHAnsi" w:hAnsiTheme="minorHAnsi" w:cstheme="minorHAnsi"/>
          <w:szCs w:val="22"/>
        </w:rPr>
        <w:t xml:space="preserve">Pasportizácia </w:t>
      </w:r>
      <w:r w:rsidR="00F537B0">
        <w:rPr>
          <w:rFonts w:asciiTheme="minorHAnsi" w:hAnsiTheme="minorHAnsi" w:cstheme="minorHAnsi"/>
          <w:szCs w:val="22"/>
        </w:rPr>
        <w:t>nebola tento rok realizovaná</w:t>
      </w:r>
      <w:r w:rsidRPr="00F537B0">
        <w:rPr>
          <w:rFonts w:asciiTheme="minorHAnsi" w:hAnsiTheme="minorHAnsi" w:cstheme="minorHAnsi"/>
          <w:szCs w:val="22"/>
        </w:rPr>
        <w:t xml:space="preserve"> z dôvodu úprav stanov AiCES. </w:t>
      </w:r>
    </w:p>
    <w:p w:rsidR="00F537B0" w:rsidRDefault="00F537B0" w:rsidP="00F537B0">
      <w:pPr>
        <w:ind w:left="360"/>
        <w:contextualSpacing/>
        <w:rPr>
          <w:rFonts w:asciiTheme="minorHAnsi" w:hAnsiTheme="minorHAnsi" w:cstheme="minorHAnsi"/>
          <w:szCs w:val="22"/>
        </w:rPr>
      </w:pPr>
    </w:p>
    <w:p w:rsidR="00F84D6E" w:rsidRPr="00F537B0" w:rsidRDefault="00307BCF" w:rsidP="00F537B0">
      <w:pPr>
        <w:pStyle w:val="Odsekzoznamu"/>
        <w:numPr>
          <w:ilvl w:val="0"/>
          <w:numId w:val="7"/>
        </w:numPr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F537B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Výhodné partnerstvá </w:t>
      </w:r>
      <w:proofErr w:type="spellStart"/>
      <w:r w:rsidRPr="00F537B0">
        <w:rPr>
          <w:rFonts w:asciiTheme="minorHAnsi" w:hAnsiTheme="minorHAnsi" w:cstheme="minorHAnsi"/>
          <w:b/>
          <w:color w:val="00B050"/>
          <w:sz w:val="24"/>
          <w:szCs w:val="24"/>
        </w:rPr>
        <w:t>AiCES</w:t>
      </w:r>
      <w:proofErr w:type="spellEnd"/>
    </w:p>
    <w:p w:rsidR="00EB3580" w:rsidRPr="00416E5D" w:rsidRDefault="00EB3580" w:rsidP="004553A1">
      <w:pPr>
        <w:pStyle w:val="Odsekzoznamu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Cs w:val="22"/>
        </w:rPr>
      </w:pPr>
      <w:r w:rsidRPr="00416E5D">
        <w:rPr>
          <w:rFonts w:asciiTheme="minorHAnsi" w:hAnsiTheme="minorHAnsi" w:cstheme="minorHAnsi"/>
          <w:b/>
          <w:szCs w:val="22"/>
        </w:rPr>
        <w:t>Partnerstvo s Ministerstvom dopravy a výstavby SR</w:t>
      </w:r>
      <w:r w:rsidR="007B2B06" w:rsidRPr="00416E5D">
        <w:rPr>
          <w:rFonts w:asciiTheme="minorHAnsi" w:hAnsiTheme="minorHAnsi" w:cstheme="minorHAnsi"/>
          <w:b/>
          <w:szCs w:val="22"/>
        </w:rPr>
        <w:t xml:space="preserve"> – Sekciou cestovného ruchu </w:t>
      </w:r>
      <w:r w:rsidR="0050092B" w:rsidRPr="00416E5D">
        <w:rPr>
          <w:rFonts w:asciiTheme="minorHAnsi" w:hAnsiTheme="minorHAnsi" w:cstheme="minorHAnsi"/>
          <w:b/>
          <w:szCs w:val="22"/>
        </w:rPr>
        <w:t xml:space="preserve"> </w:t>
      </w:r>
    </w:p>
    <w:p w:rsidR="00A75905" w:rsidRPr="00416E5D" w:rsidRDefault="00BD2899" w:rsidP="00416E5D">
      <w:pPr>
        <w:spacing w:before="240"/>
        <w:ind w:firstLine="502"/>
        <w:rPr>
          <w:rFonts w:asciiTheme="minorHAnsi" w:hAnsiTheme="minorHAnsi" w:cstheme="minorHAnsi"/>
          <w:szCs w:val="22"/>
        </w:rPr>
      </w:pPr>
      <w:r w:rsidRPr="00416E5D">
        <w:rPr>
          <w:rFonts w:asciiTheme="minorHAnsi" w:hAnsiTheme="minorHAnsi" w:cstheme="minorHAnsi"/>
          <w:szCs w:val="22"/>
        </w:rPr>
        <w:t xml:space="preserve">Výsledkom </w:t>
      </w:r>
      <w:r w:rsidR="004D5FD7" w:rsidRPr="00416E5D">
        <w:rPr>
          <w:rFonts w:asciiTheme="minorHAnsi" w:hAnsiTheme="minorHAnsi" w:cstheme="minorHAnsi"/>
          <w:szCs w:val="22"/>
        </w:rPr>
        <w:t>spolupráce so Sekciou CR MDaV SR je pomoc pri realizovaní:</w:t>
      </w:r>
      <w:r w:rsidR="00A75905" w:rsidRPr="00416E5D">
        <w:rPr>
          <w:rFonts w:asciiTheme="minorHAnsi" w:hAnsiTheme="minorHAnsi" w:cstheme="minorHAnsi"/>
          <w:szCs w:val="22"/>
        </w:rPr>
        <w:t xml:space="preserve"> </w:t>
      </w:r>
    </w:p>
    <w:p w:rsidR="00A75905" w:rsidRPr="00416E5D" w:rsidRDefault="00A75905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val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financovania projektu zameraného na zvyšovanie kvality služieb a ľudských zdrojov v TIC (vzdelávanie pracovníkov TIC),  </w:t>
      </w:r>
    </w:p>
    <w:p w:rsidR="00A75905" w:rsidRPr="00416E5D" w:rsidRDefault="00A75905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val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úča</w:t>
      </w:r>
      <w:r w:rsidR="00874EA6" w:rsidRPr="00416E5D">
        <w:rPr>
          <w:rFonts w:asciiTheme="minorHAnsi" w:hAnsiTheme="minorHAnsi" w:cstheme="minorHAnsi"/>
          <w:color w:val="000000"/>
          <w:szCs w:val="22"/>
          <w:lang w:eastAsia="en-US"/>
        </w:rPr>
        <w:t>sti a spolufinancovanie odborného kolokvia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pre TIC,</w:t>
      </w:r>
    </w:p>
    <w:p w:rsidR="008C6301" w:rsidRPr="00416E5D" w:rsidRDefault="00874EA6" w:rsidP="004553A1">
      <w:pPr>
        <w:pStyle w:val="Odsekzoznamu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Cs w:val="22"/>
          <w:lang w:val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oslovenia</w:t>
      </w:r>
      <w:r w:rsidR="00A75905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turi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stických informačných centier pre</w:t>
      </w:r>
      <w:r w:rsidR="00A75905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zber štatistických údajov </w:t>
      </w:r>
      <w:r w:rsidR="008C6301" w:rsidRPr="00416E5D">
        <w:rPr>
          <w:rFonts w:asciiTheme="minorHAnsi" w:hAnsiTheme="minorHAnsi" w:cstheme="minorHAnsi"/>
          <w:color w:val="000000"/>
          <w:szCs w:val="22"/>
          <w:lang w:eastAsia="en-US"/>
        </w:rPr>
        <w:t>o domácich a zahraničných návštevníkov jednotlivých destinácii CR.</w:t>
      </w:r>
    </w:p>
    <w:p w:rsidR="00335B11" w:rsidRPr="00416E5D" w:rsidRDefault="00335B11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val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záštita ministra dopravy a výstavby SR nad súťažou popularity „Turistické informačné centrum roku 2019“</w:t>
      </w:r>
      <w:r w:rsidR="00416E5D">
        <w:rPr>
          <w:rFonts w:asciiTheme="minorHAnsi" w:hAnsiTheme="minorHAnsi" w:cstheme="minorHAnsi"/>
          <w:color w:val="000000"/>
          <w:szCs w:val="22"/>
          <w:lang w:eastAsia="en-US"/>
        </w:rPr>
        <w:t>,</w:t>
      </w:r>
    </w:p>
    <w:p w:rsidR="00F8540D" w:rsidRPr="00416E5D" w:rsidRDefault="00F8540D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val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poskytnutie bezplatných máp „Pamiatky UNESCO“</w:t>
      </w:r>
      <w:r w:rsidR="00416E5D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692AAB" w:rsidRPr="00416E5D" w:rsidRDefault="006B2CB0" w:rsidP="004553A1">
      <w:pPr>
        <w:pStyle w:val="Odsekzoznamu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Cs w:val="22"/>
        </w:rPr>
      </w:pPr>
      <w:r w:rsidRPr="00416E5D">
        <w:rPr>
          <w:rFonts w:asciiTheme="minorHAnsi" w:hAnsiTheme="minorHAnsi" w:cstheme="minorHAnsi"/>
          <w:b/>
          <w:szCs w:val="22"/>
        </w:rPr>
        <w:t>Partnerstvo s Národnou diaľničnou spoločnosťou</w:t>
      </w:r>
    </w:p>
    <w:p w:rsidR="00874EA6" w:rsidRPr="00416E5D" w:rsidRDefault="00335B11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eastAsia="en-US"/>
        </w:rPr>
      </w:pPr>
      <w:r w:rsidRPr="00416E5D">
        <w:rPr>
          <w:rFonts w:asciiTheme="minorHAnsi" w:hAnsiTheme="minorHAnsi" w:cstheme="minorHAnsi"/>
          <w:b/>
          <w:color w:val="000000"/>
          <w:szCs w:val="22"/>
          <w:lang w:eastAsia="en-US"/>
        </w:rPr>
        <w:t>Participovanie</w:t>
      </w:r>
      <w:r w:rsidR="00874EA6" w:rsidRPr="00416E5D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 NDS a.s. na modernizácií transparentného portálu informačných centier</w:t>
      </w:r>
      <w:r w:rsidR="00874EA6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hyperlink r:id="rId9" w:history="1">
        <w:r w:rsidR="008E6952" w:rsidRPr="00416E5D">
          <w:rPr>
            <w:rFonts w:asciiTheme="minorHAnsi" w:hAnsiTheme="minorHAnsi" w:cstheme="minorHAnsi"/>
            <w:b/>
            <w:color w:val="000000"/>
            <w:lang w:eastAsia="en-US"/>
          </w:rPr>
          <w:t>www.aices.sk</w:t>
        </w:r>
      </w:hyperlink>
      <w:r w:rsidR="008E6952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, </w:t>
      </w:r>
      <w:r w:rsidR="00874EA6" w:rsidRPr="00416E5D">
        <w:rPr>
          <w:rFonts w:asciiTheme="minorHAnsi" w:hAnsiTheme="minorHAnsi" w:cstheme="minorHAnsi"/>
          <w:color w:val="000000"/>
          <w:szCs w:val="22"/>
          <w:lang w:eastAsia="en-US"/>
        </w:rPr>
        <w:t>vyhovujúcim najnovším štandardom a požiadavkám tr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hu cestovného ruchu, poskytuje</w:t>
      </w:r>
      <w:r w:rsidR="00874EA6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domácim a zahraničným návštevníkom dôležité informačné body a návody, ako sa ďalej dostať k turistickým informačným centrám, ktoré poskytujú kvalitné a overené informácie z cestovného ruchu. </w:t>
      </w:r>
    </w:p>
    <w:p w:rsidR="00416E5D" w:rsidRPr="00416E5D" w:rsidRDefault="00460CF6" w:rsidP="004553A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  <w:lang w:eastAsia="en-US"/>
        </w:rPr>
      </w:pPr>
      <w:r w:rsidRPr="00416E5D">
        <w:rPr>
          <w:rFonts w:asciiTheme="minorHAnsi" w:hAnsiTheme="minorHAnsi" w:cstheme="minorHAnsi"/>
          <w:b/>
          <w:color w:val="000000"/>
          <w:szCs w:val="22"/>
          <w:lang w:eastAsia="en-US"/>
        </w:rPr>
        <w:t>Tlač letákov AiCES a prezentácia TIC na diaľničných prechodoch</w:t>
      </w:r>
    </w:p>
    <w:p w:rsidR="00CC3964" w:rsidRPr="00416E5D" w:rsidRDefault="00CC3964" w:rsidP="00416E5D">
      <w:pPr>
        <w:ind w:left="862"/>
        <w:rPr>
          <w:rFonts w:asciiTheme="minorHAnsi" w:hAnsiTheme="minorHAnsi" w:cstheme="minorHAnsi"/>
          <w:color w:val="000000"/>
          <w:szCs w:val="22"/>
          <w:lang w:eastAsia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V</w:t>
      </w:r>
      <w:r w:rsidR="00335B11" w:rsidRPr="00416E5D">
        <w:rPr>
          <w:rFonts w:asciiTheme="minorHAnsi" w:hAnsiTheme="minorHAnsi" w:cstheme="minorHAnsi"/>
          <w:color w:val="000000"/>
          <w:szCs w:val="22"/>
          <w:lang w:eastAsia="en-US"/>
        </w:rPr>
        <w:t> marci 2019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bola zrealizovaná aktualizácia kontaktných údajov členskej základne a dotlač letákov v počte 10 tis. ks s Národnou diaľničnou spoloč</w:t>
      </w:r>
      <w:r w:rsidR="00335B11" w:rsidRPr="00416E5D">
        <w:rPr>
          <w:rFonts w:asciiTheme="minorHAnsi" w:hAnsiTheme="minorHAnsi" w:cstheme="minorHAnsi"/>
          <w:color w:val="000000"/>
          <w:szCs w:val="22"/>
          <w:lang w:eastAsia="en-US"/>
        </w:rPr>
        <w:t>nosťou (NDS). Distribuované boli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na diaľničných priechodoch Brod</w:t>
      </w:r>
      <w:r w:rsidR="00335B11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ské, Čunovo, Jarovce. Pokiaľ 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mali niektoré TIC záujem o dotlač takýcht</w:t>
      </w:r>
      <w:r w:rsidR="00335B11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o letákov vo vlastnej réžii, bolo 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možné získať tlačový súbor od p. Krivosudskej z NDS. </w:t>
      </w:r>
    </w:p>
    <w:p w:rsidR="00CC3964" w:rsidRPr="00416E5D" w:rsidRDefault="00835107" w:rsidP="00416E5D">
      <w:pPr>
        <w:ind w:left="862"/>
        <w:rPr>
          <w:rFonts w:asciiTheme="minorHAnsi" w:hAnsiTheme="minorHAnsi" w:cstheme="minorHAnsi"/>
          <w:color w:val="000000"/>
          <w:szCs w:val="22"/>
          <w:lang w:eastAsia="en-US"/>
        </w:rPr>
      </w:pP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S</w:t>
      </w:r>
      <w:r w:rsidR="004B0E95" w:rsidRPr="00416E5D">
        <w:rPr>
          <w:rFonts w:asciiTheme="minorHAnsi" w:hAnsiTheme="minorHAnsi" w:cstheme="minorHAnsi"/>
          <w:color w:val="000000"/>
          <w:szCs w:val="22"/>
          <w:lang w:eastAsia="en-US"/>
        </w:rPr>
        <w:t>tále trvá</w:t>
      </w:r>
      <w:r w:rsidR="00CC3964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možnosť prezentovať sa na týchto hraničných priechodoch vlastnými propagačnými materiálmi</w:t>
      </w:r>
      <w:r w:rsidR="003D4D88" w:rsidRPr="00416E5D">
        <w:rPr>
          <w:rFonts w:asciiTheme="minorHAnsi" w:hAnsiTheme="minorHAnsi" w:cstheme="minorHAnsi"/>
          <w:color w:val="000000"/>
          <w:szCs w:val="22"/>
          <w:lang w:eastAsia="en-US"/>
        </w:rPr>
        <w:t>, prípadne video</w:t>
      </w:r>
      <w:r w:rsidRPr="00416E5D">
        <w:rPr>
          <w:rFonts w:asciiTheme="minorHAnsi" w:hAnsiTheme="minorHAnsi" w:cstheme="minorHAnsi"/>
          <w:color w:val="000000"/>
          <w:szCs w:val="22"/>
          <w:lang w:eastAsia="en-US"/>
        </w:rPr>
        <w:t>spotom</w:t>
      </w:r>
      <w:r w:rsidR="003D4D88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. </w:t>
      </w:r>
      <w:r w:rsidR="00CC3964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V prípade záujmu je potrebné sa obrátiť na p. Denisu Krivosudskú, </w:t>
      </w:r>
      <w:r w:rsidR="00CC3964" w:rsidRPr="00416E5D">
        <w:rPr>
          <w:rFonts w:asciiTheme="minorHAnsi" w:hAnsiTheme="minorHAnsi" w:cstheme="minorHAnsi"/>
          <w:color w:val="000000"/>
          <w:szCs w:val="22"/>
          <w:lang w:eastAsia="en-US"/>
        </w:rPr>
        <w:lastRenderedPageBreak/>
        <w:t>Odbor marketingu a služieb verejnosti – Oddelenie Informačno-predajných miest, e-mail</w:t>
      </w:r>
      <w:r w:rsidR="00416E5D" w:rsidRPr="00416E5D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="00CC3964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hyperlink r:id="rId10" w:history="1">
        <w:r w:rsidR="00CC3964" w:rsidRPr="00416E5D">
          <w:rPr>
            <w:rFonts w:asciiTheme="minorHAnsi" w:hAnsiTheme="minorHAnsi" w:cstheme="minorHAnsi"/>
            <w:color w:val="000000"/>
            <w:lang w:eastAsia="en-US"/>
          </w:rPr>
          <w:t>denisa.krivosudska@ndsas.sk</w:t>
        </w:r>
      </w:hyperlink>
      <w:r w:rsidR="00CC3964" w:rsidRPr="00416E5D">
        <w:rPr>
          <w:rFonts w:asciiTheme="minorHAnsi" w:hAnsiTheme="minorHAnsi" w:cstheme="minorHAnsi"/>
          <w:color w:val="000000"/>
          <w:szCs w:val="22"/>
          <w:lang w:eastAsia="en-US"/>
        </w:rPr>
        <w:t>, telefón +421 2 58 31 1538</w:t>
      </w:r>
      <w:r w:rsidR="00335B11" w:rsidRPr="00416E5D">
        <w:rPr>
          <w:rFonts w:asciiTheme="minorHAnsi" w:hAnsiTheme="minorHAnsi" w:cstheme="minorHAnsi"/>
          <w:color w:val="000000"/>
          <w:szCs w:val="22"/>
          <w:lang w:eastAsia="en-US"/>
        </w:rPr>
        <w:t xml:space="preserve">. </w:t>
      </w:r>
    </w:p>
    <w:p w:rsidR="00460CF6" w:rsidRPr="00416E5D" w:rsidRDefault="004B0E95" w:rsidP="004553A1">
      <w:pPr>
        <w:pStyle w:val="Odsekzoznamu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Cs w:val="22"/>
        </w:rPr>
      </w:pPr>
      <w:r w:rsidRPr="00416E5D">
        <w:rPr>
          <w:rFonts w:asciiTheme="minorHAnsi" w:hAnsiTheme="minorHAnsi" w:cstheme="minorHAnsi"/>
          <w:b/>
          <w:szCs w:val="22"/>
        </w:rPr>
        <w:t>Partnerstvo s</w:t>
      </w:r>
      <w:r w:rsidR="00FC3EB6" w:rsidRPr="00416E5D">
        <w:rPr>
          <w:rFonts w:asciiTheme="minorHAnsi" w:hAnsiTheme="minorHAnsi" w:cstheme="minorHAnsi"/>
          <w:b/>
          <w:szCs w:val="22"/>
        </w:rPr>
        <w:t> </w:t>
      </w:r>
      <w:r w:rsidRPr="00416E5D">
        <w:rPr>
          <w:rFonts w:asciiTheme="minorHAnsi" w:hAnsiTheme="minorHAnsi" w:cstheme="minorHAnsi"/>
          <w:b/>
          <w:szCs w:val="22"/>
        </w:rPr>
        <w:t>A</w:t>
      </w:r>
      <w:r w:rsidR="00FC3EB6" w:rsidRPr="00416E5D">
        <w:rPr>
          <w:rFonts w:asciiTheme="minorHAnsi" w:hAnsiTheme="minorHAnsi" w:cstheme="minorHAnsi"/>
          <w:b/>
          <w:szCs w:val="22"/>
        </w:rPr>
        <w:t>.</w:t>
      </w:r>
      <w:r w:rsidRPr="00416E5D">
        <w:rPr>
          <w:rFonts w:asciiTheme="minorHAnsi" w:hAnsiTheme="minorHAnsi" w:cstheme="minorHAnsi"/>
          <w:b/>
          <w:szCs w:val="22"/>
        </w:rPr>
        <w:t>T</w:t>
      </w:r>
      <w:r w:rsidR="00FC3EB6" w:rsidRPr="00416E5D">
        <w:rPr>
          <w:rFonts w:asciiTheme="minorHAnsi" w:hAnsiTheme="minorHAnsi" w:cstheme="minorHAnsi"/>
          <w:b/>
          <w:szCs w:val="22"/>
        </w:rPr>
        <w:t>.</w:t>
      </w:r>
      <w:r w:rsidRPr="00416E5D">
        <w:rPr>
          <w:rFonts w:asciiTheme="minorHAnsi" w:hAnsiTheme="minorHAnsi" w:cstheme="minorHAnsi"/>
          <w:b/>
          <w:szCs w:val="22"/>
        </w:rPr>
        <w:t>I</w:t>
      </w:r>
      <w:r w:rsidR="00FC3EB6" w:rsidRPr="00416E5D">
        <w:rPr>
          <w:rFonts w:asciiTheme="minorHAnsi" w:hAnsiTheme="minorHAnsi" w:cstheme="minorHAnsi"/>
          <w:b/>
          <w:szCs w:val="22"/>
        </w:rPr>
        <w:t>.</w:t>
      </w:r>
      <w:r w:rsidRPr="00416E5D">
        <w:rPr>
          <w:rFonts w:asciiTheme="minorHAnsi" w:hAnsiTheme="minorHAnsi" w:cstheme="minorHAnsi"/>
          <w:b/>
          <w:szCs w:val="22"/>
        </w:rPr>
        <w:t>C</w:t>
      </w:r>
      <w:r w:rsidR="00FC3EB6" w:rsidRPr="00416E5D">
        <w:rPr>
          <w:rFonts w:asciiTheme="minorHAnsi" w:hAnsiTheme="minorHAnsi" w:cstheme="minorHAnsi"/>
          <w:b/>
          <w:szCs w:val="22"/>
        </w:rPr>
        <w:t xml:space="preserve">. ČR </w:t>
      </w:r>
    </w:p>
    <w:p w:rsidR="00812CF4" w:rsidRPr="00445DBB" w:rsidRDefault="00FC3EB6" w:rsidP="00416E5D">
      <w:pPr>
        <w:ind w:left="502"/>
        <w:rPr>
          <w:rFonts w:asciiTheme="minorHAnsi" w:hAnsiTheme="minorHAnsi" w:cstheme="minorHAnsi"/>
          <w:color w:val="000000"/>
          <w:szCs w:val="22"/>
        </w:rPr>
      </w:pPr>
      <w:r w:rsidRPr="00445DBB">
        <w:rPr>
          <w:rFonts w:asciiTheme="minorHAnsi" w:hAnsiTheme="minorHAnsi" w:cstheme="minorHAnsi"/>
          <w:color w:val="000000"/>
          <w:szCs w:val="22"/>
        </w:rPr>
        <w:t xml:space="preserve">Uskutočnilo sa viacero pracovných rokovaní ohľadne spoločných postupov pri rozvíjaní sektorov TIC v Českej republike a na Slovensku. 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 xml:space="preserve">Najvýznamnejším spoločným podujatím bola </w:t>
      </w:r>
      <w:r w:rsidR="00EB7B3C" w:rsidRPr="00445DBB">
        <w:rPr>
          <w:rFonts w:asciiTheme="minorHAnsi" w:hAnsiTheme="minorHAnsi" w:cstheme="minorHAnsi"/>
          <w:color w:val="000000"/>
          <w:szCs w:val="22"/>
        </w:rPr>
        <w:t xml:space="preserve"> 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>súťaž</w:t>
      </w:r>
      <w:r w:rsidR="00812CF4" w:rsidRPr="00445DBB">
        <w:rPr>
          <w:rFonts w:asciiTheme="minorHAnsi" w:hAnsiTheme="minorHAnsi" w:cstheme="minorHAnsi"/>
          <w:color w:val="000000"/>
          <w:szCs w:val="22"/>
        </w:rPr>
        <w:t xml:space="preserve"> 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>o najpopulárnejšie TIC za rok 2019. Zriadením domény „kamposlovensku“ mohla AiCES zrealizovať 1. ročník ankety „Turistické informačné centrum roka 2019“</w:t>
      </w:r>
      <w:r w:rsidR="00205AA5">
        <w:rPr>
          <w:rFonts w:asciiTheme="minorHAnsi" w:hAnsiTheme="minorHAnsi" w:cstheme="minorHAnsi"/>
          <w:color w:val="000000"/>
          <w:szCs w:val="22"/>
        </w:rPr>
        <w:t xml:space="preserve"> 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 xml:space="preserve">pre slovenské informačné centrá. Priebeh a pravidlá súťaže boli postavené na </w:t>
      </w:r>
      <w:r w:rsidR="00205AA5">
        <w:rPr>
          <w:rFonts w:asciiTheme="minorHAnsi" w:hAnsiTheme="minorHAnsi" w:cstheme="minorHAnsi"/>
          <w:color w:val="000000"/>
          <w:szCs w:val="22"/>
        </w:rPr>
        <w:t>k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>now</w:t>
      </w:r>
      <w:r w:rsidR="00205AA5">
        <w:rPr>
          <w:rFonts w:asciiTheme="minorHAnsi" w:hAnsiTheme="minorHAnsi" w:cstheme="minorHAnsi"/>
          <w:color w:val="000000"/>
          <w:szCs w:val="22"/>
        </w:rPr>
        <w:t>-</w:t>
      </w:r>
      <w:r w:rsidR="008E6952" w:rsidRPr="00445DBB">
        <w:rPr>
          <w:rFonts w:asciiTheme="minorHAnsi" w:hAnsiTheme="minorHAnsi" w:cstheme="minorHAnsi"/>
          <w:color w:val="000000"/>
          <w:szCs w:val="22"/>
        </w:rPr>
        <w:t>how A.T.I.C. Českej republiky, ktorá v Čechách usporiadala už</w:t>
      </w:r>
      <w:r w:rsidR="00445DBB" w:rsidRPr="00445DBB">
        <w:rPr>
          <w:rFonts w:asciiTheme="minorHAnsi" w:hAnsiTheme="minorHAnsi" w:cstheme="minorHAnsi"/>
          <w:color w:val="000000"/>
          <w:szCs w:val="22"/>
        </w:rPr>
        <w:t xml:space="preserve"> niekoľko ročníkov, spoločne s vydavateľstvom Kam po Česku.</w:t>
      </w:r>
    </w:p>
    <w:p w:rsidR="0009562D" w:rsidRPr="00445DBB" w:rsidRDefault="00445DBB" w:rsidP="00205AA5">
      <w:pPr>
        <w:ind w:left="502"/>
        <w:rPr>
          <w:rFonts w:asciiTheme="minorHAnsi" w:hAnsiTheme="minorHAnsi" w:cstheme="minorHAnsi"/>
          <w:b/>
          <w:szCs w:val="22"/>
        </w:rPr>
      </w:pPr>
      <w:r w:rsidRPr="00445DBB">
        <w:rPr>
          <w:rFonts w:asciiTheme="minorHAnsi" w:hAnsiTheme="minorHAnsi" w:cstheme="minorHAnsi"/>
          <w:color w:val="000000"/>
          <w:szCs w:val="22"/>
        </w:rPr>
        <w:t>Opäť bola našej členskej základni poskytnutá možnosť zapojiť sa do 6</w:t>
      </w:r>
      <w:r w:rsidR="00DE469A" w:rsidRPr="00445DBB">
        <w:rPr>
          <w:rFonts w:asciiTheme="minorHAnsi" w:hAnsiTheme="minorHAnsi" w:cstheme="minorHAnsi"/>
          <w:color w:val="000000"/>
          <w:szCs w:val="22"/>
        </w:rPr>
        <w:t>.</w:t>
      </w:r>
      <w:r w:rsidR="00335B11" w:rsidRPr="00445DBB">
        <w:rPr>
          <w:rFonts w:asciiTheme="minorHAnsi" w:hAnsiTheme="minorHAnsi" w:cstheme="minorHAnsi"/>
          <w:color w:val="000000"/>
          <w:szCs w:val="22"/>
        </w:rPr>
        <w:t xml:space="preserve"> </w:t>
      </w:r>
      <w:r w:rsidR="00DE469A" w:rsidRPr="00445DBB">
        <w:rPr>
          <w:rFonts w:asciiTheme="minorHAnsi" w:hAnsiTheme="minorHAnsi" w:cstheme="minorHAnsi"/>
          <w:color w:val="000000"/>
          <w:szCs w:val="22"/>
        </w:rPr>
        <w:t>ročníka súťažnej prehliadky turisticko-propagačných materiálov TURISTPROPAG</w:t>
      </w:r>
      <w:r w:rsidR="00EB7B3C" w:rsidRPr="00445DBB">
        <w:rPr>
          <w:rFonts w:asciiTheme="minorHAnsi" w:hAnsiTheme="minorHAnsi" w:cstheme="minorHAnsi"/>
          <w:color w:val="000000"/>
          <w:szCs w:val="22"/>
        </w:rPr>
        <w:t xml:space="preserve"> organizovanej</w:t>
      </w:r>
      <w:r w:rsidR="00460CF6" w:rsidRPr="00445DBB">
        <w:rPr>
          <w:rFonts w:asciiTheme="minorHAnsi" w:hAnsiTheme="minorHAnsi" w:cstheme="minorHAnsi"/>
          <w:color w:val="000000"/>
          <w:szCs w:val="22"/>
        </w:rPr>
        <w:t xml:space="preserve"> partnerskou </w:t>
      </w:r>
      <w:r w:rsidR="00DE469A" w:rsidRPr="00445DBB">
        <w:rPr>
          <w:rFonts w:asciiTheme="minorHAnsi" w:hAnsiTheme="minorHAnsi" w:cstheme="minorHAnsi"/>
          <w:color w:val="000000"/>
          <w:szCs w:val="22"/>
        </w:rPr>
        <w:t xml:space="preserve">asociáciou (A.T.I.C. ČR). </w:t>
      </w:r>
    </w:p>
    <w:p w:rsidR="00DE469A" w:rsidRPr="00445DBB" w:rsidRDefault="00DE469A" w:rsidP="00205AA5">
      <w:pPr>
        <w:ind w:left="502"/>
        <w:rPr>
          <w:rFonts w:asciiTheme="minorHAnsi" w:hAnsiTheme="minorHAnsi" w:cstheme="minorHAnsi"/>
          <w:b/>
          <w:szCs w:val="22"/>
        </w:rPr>
      </w:pPr>
      <w:r w:rsidRPr="00445DBB">
        <w:rPr>
          <w:rFonts w:asciiTheme="minorHAnsi" w:hAnsiTheme="minorHAnsi" w:cstheme="minorHAnsi"/>
          <w:szCs w:val="22"/>
        </w:rPr>
        <w:t xml:space="preserve">S českými partnermi </w:t>
      </w:r>
      <w:r w:rsidR="0023675A" w:rsidRPr="00445DBB">
        <w:rPr>
          <w:rFonts w:asciiTheme="minorHAnsi" w:hAnsiTheme="minorHAnsi" w:cstheme="minorHAnsi"/>
          <w:szCs w:val="22"/>
        </w:rPr>
        <w:t xml:space="preserve">A.T.I.C. ČR a Kam po Česku </w:t>
      </w:r>
      <w:r w:rsidRPr="00445DBB">
        <w:rPr>
          <w:rFonts w:asciiTheme="minorHAnsi" w:hAnsiTheme="minorHAnsi" w:cstheme="minorHAnsi"/>
          <w:szCs w:val="22"/>
        </w:rPr>
        <w:t xml:space="preserve">sme sa dohodli </w:t>
      </w:r>
      <w:r w:rsidR="00445DBB">
        <w:rPr>
          <w:rFonts w:asciiTheme="minorHAnsi" w:hAnsiTheme="minorHAnsi" w:cstheme="minorHAnsi"/>
          <w:szCs w:val="22"/>
        </w:rPr>
        <w:t>pre rok 2020 pokračovať v Súťaži</w:t>
      </w:r>
      <w:r w:rsidR="0023675A" w:rsidRPr="00445DBB">
        <w:rPr>
          <w:rFonts w:asciiTheme="minorHAnsi" w:hAnsiTheme="minorHAnsi" w:cstheme="minorHAnsi"/>
          <w:szCs w:val="22"/>
        </w:rPr>
        <w:t xml:space="preserve"> </w:t>
      </w:r>
      <w:r w:rsidRPr="00445DBB">
        <w:rPr>
          <w:rFonts w:asciiTheme="minorHAnsi" w:hAnsiTheme="minorHAnsi" w:cstheme="minorHAnsi"/>
          <w:szCs w:val="22"/>
        </w:rPr>
        <w:t xml:space="preserve"> </w:t>
      </w:r>
      <w:r w:rsidR="0023675A" w:rsidRPr="00445DBB">
        <w:rPr>
          <w:rFonts w:asciiTheme="minorHAnsi" w:hAnsiTheme="minorHAnsi" w:cstheme="minorHAnsi"/>
          <w:szCs w:val="22"/>
        </w:rPr>
        <w:t>popularity TIC, ktorá prebieha v Čechách niekoľ</w:t>
      </w:r>
      <w:r w:rsidR="00445DBB">
        <w:rPr>
          <w:rFonts w:asciiTheme="minorHAnsi" w:hAnsiTheme="minorHAnsi" w:cstheme="minorHAnsi"/>
          <w:szCs w:val="22"/>
        </w:rPr>
        <w:t>ko rokov, aj pre našich členov a tak využiť zriadenú doménu „kampos</w:t>
      </w:r>
      <w:r w:rsidR="0023675A" w:rsidRPr="00445DBB">
        <w:rPr>
          <w:rFonts w:asciiTheme="minorHAnsi" w:hAnsiTheme="minorHAnsi" w:cstheme="minorHAnsi"/>
          <w:szCs w:val="22"/>
        </w:rPr>
        <w:t>lovensku</w:t>
      </w:r>
      <w:r w:rsidR="00445DBB">
        <w:rPr>
          <w:rFonts w:asciiTheme="minorHAnsi" w:hAnsiTheme="minorHAnsi" w:cstheme="minorHAnsi"/>
          <w:szCs w:val="22"/>
        </w:rPr>
        <w:t>“</w:t>
      </w:r>
      <w:r w:rsidR="00952CCF" w:rsidRPr="00445DBB">
        <w:rPr>
          <w:rFonts w:asciiTheme="minorHAnsi" w:hAnsiTheme="minorHAnsi" w:cstheme="minorHAnsi"/>
          <w:szCs w:val="22"/>
        </w:rPr>
        <w:t xml:space="preserve">, ktorá umožní posielať hlasy </w:t>
      </w:r>
      <w:r w:rsidR="0023675A" w:rsidRPr="00445DBB">
        <w:rPr>
          <w:rFonts w:asciiTheme="minorHAnsi" w:hAnsiTheme="minorHAnsi" w:cstheme="minorHAnsi"/>
          <w:szCs w:val="22"/>
        </w:rPr>
        <w:t xml:space="preserve"> počas letnej turistickej</w:t>
      </w:r>
      <w:r w:rsidR="00445DBB">
        <w:rPr>
          <w:rFonts w:asciiTheme="minorHAnsi" w:hAnsiTheme="minorHAnsi" w:cstheme="minorHAnsi"/>
          <w:szCs w:val="22"/>
        </w:rPr>
        <w:t xml:space="preserve"> sezóny 2020</w:t>
      </w:r>
      <w:r w:rsidR="00952CCF" w:rsidRPr="00445DBB">
        <w:rPr>
          <w:rFonts w:asciiTheme="minorHAnsi" w:hAnsiTheme="minorHAnsi" w:cstheme="minorHAnsi"/>
          <w:szCs w:val="22"/>
        </w:rPr>
        <w:t xml:space="preserve"> jednotlivým TIC, ktorí</w:t>
      </w:r>
      <w:r w:rsidR="00445DBB">
        <w:rPr>
          <w:rFonts w:asciiTheme="minorHAnsi" w:hAnsiTheme="minorHAnsi" w:cstheme="minorHAnsi"/>
          <w:szCs w:val="22"/>
        </w:rPr>
        <w:t xml:space="preserve"> sú členmi AiCES. Svoj hlas budú môcť</w:t>
      </w:r>
      <w:r w:rsidR="00952CCF" w:rsidRPr="00445DBB">
        <w:rPr>
          <w:rFonts w:asciiTheme="minorHAnsi" w:hAnsiTheme="minorHAnsi" w:cstheme="minorHAnsi"/>
          <w:szCs w:val="22"/>
        </w:rPr>
        <w:t xml:space="preserve"> posielať domáci a zahraniční návštevníci TIC, ktoré majú v obľube, ktoré im pomohlo, prípadne príjemne prekvapilo na cestách po Slovensku. Víťazné informačné centrá by mali byť slávnostne vyhlásené a ocenené </w:t>
      </w:r>
      <w:r w:rsidR="00445DBB">
        <w:rPr>
          <w:rFonts w:asciiTheme="minorHAnsi" w:hAnsiTheme="minorHAnsi" w:cstheme="minorHAnsi"/>
          <w:szCs w:val="22"/>
        </w:rPr>
        <w:t xml:space="preserve">opäť </w:t>
      </w:r>
      <w:r w:rsidR="00952CCF" w:rsidRPr="00445DBB">
        <w:rPr>
          <w:rFonts w:asciiTheme="minorHAnsi" w:hAnsiTheme="minorHAnsi" w:cstheme="minorHAnsi"/>
          <w:szCs w:val="22"/>
        </w:rPr>
        <w:t>na VI</w:t>
      </w:r>
      <w:r w:rsidR="00445DBB">
        <w:rPr>
          <w:rFonts w:asciiTheme="minorHAnsi" w:hAnsiTheme="minorHAnsi" w:cstheme="minorHAnsi"/>
          <w:szCs w:val="22"/>
        </w:rPr>
        <w:t>I. ročníku K</w:t>
      </w:r>
      <w:r w:rsidR="00952CCF" w:rsidRPr="00445DBB">
        <w:rPr>
          <w:rFonts w:asciiTheme="minorHAnsi" w:hAnsiTheme="minorHAnsi" w:cstheme="minorHAnsi"/>
          <w:szCs w:val="22"/>
        </w:rPr>
        <w:t>olokvia AiCES</w:t>
      </w:r>
      <w:r w:rsidR="00205AA5">
        <w:rPr>
          <w:rFonts w:asciiTheme="minorHAnsi" w:hAnsiTheme="minorHAnsi" w:cstheme="minorHAnsi"/>
          <w:szCs w:val="22"/>
        </w:rPr>
        <w:t xml:space="preserve"> v roku 2020</w:t>
      </w:r>
      <w:r w:rsidR="00952CCF" w:rsidRPr="00445DBB">
        <w:rPr>
          <w:rFonts w:asciiTheme="minorHAnsi" w:hAnsiTheme="minorHAnsi" w:cstheme="minorHAnsi"/>
          <w:szCs w:val="22"/>
        </w:rPr>
        <w:t>.</w:t>
      </w:r>
    </w:p>
    <w:p w:rsidR="00133369" w:rsidRPr="00205AA5" w:rsidRDefault="004B0E95" w:rsidP="004553A1">
      <w:pPr>
        <w:pStyle w:val="Odsekzoznamu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Cs w:val="22"/>
        </w:rPr>
      </w:pPr>
      <w:r w:rsidRPr="00205AA5">
        <w:rPr>
          <w:rFonts w:asciiTheme="minorHAnsi" w:hAnsiTheme="minorHAnsi" w:cstheme="minorHAnsi"/>
          <w:b/>
          <w:szCs w:val="22"/>
        </w:rPr>
        <w:t>Ďalšie návrhy partnerstva</w:t>
      </w:r>
    </w:p>
    <w:p w:rsidR="00445DBB" w:rsidRPr="00205AA5" w:rsidRDefault="00DE60B9" w:rsidP="00205AA5">
      <w:pPr>
        <w:ind w:left="502"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Správna rad</w:t>
      </w:r>
      <w:r w:rsidR="00445DBB" w:rsidRPr="00205AA5">
        <w:rPr>
          <w:rFonts w:asciiTheme="minorHAnsi" w:hAnsiTheme="minorHAnsi" w:cstheme="minorHAnsi"/>
          <w:szCs w:val="22"/>
        </w:rPr>
        <w:t>a AiCES vytvorila mediálnu platformu</w:t>
      </w:r>
      <w:r w:rsidRPr="00205AA5">
        <w:rPr>
          <w:rFonts w:asciiTheme="minorHAnsi" w:hAnsiTheme="minorHAnsi" w:cstheme="minorHAnsi"/>
          <w:szCs w:val="22"/>
        </w:rPr>
        <w:t xml:space="preserve"> pre prezen</w:t>
      </w:r>
      <w:r w:rsidR="00445DBB" w:rsidRPr="00205AA5">
        <w:rPr>
          <w:rFonts w:asciiTheme="minorHAnsi" w:hAnsiTheme="minorHAnsi" w:cstheme="minorHAnsi"/>
          <w:szCs w:val="22"/>
        </w:rPr>
        <w:t>táciou partnerských subjektov, spoločných projektov a samotnej činnosti TIC,</w:t>
      </w:r>
      <w:r w:rsidRPr="00205AA5">
        <w:rPr>
          <w:rFonts w:asciiTheme="minorHAnsi" w:hAnsiTheme="minorHAnsi" w:cstheme="minorHAnsi"/>
          <w:szCs w:val="22"/>
        </w:rPr>
        <w:t xml:space="preserve"> zameraných na väčšiu transparentnosť činnosti </w:t>
      </w:r>
      <w:r w:rsidR="00445DBB" w:rsidRPr="00205AA5">
        <w:rPr>
          <w:rFonts w:asciiTheme="minorHAnsi" w:hAnsiTheme="minorHAnsi" w:cstheme="minorHAnsi"/>
          <w:szCs w:val="22"/>
        </w:rPr>
        <w:t xml:space="preserve">nielen </w:t>
      </w:r>
      <w:r w:rsidRPr="00205AA5">
        <w:rPr>
          <w:rFonts w:asciiTheme="minorHAnsi" w:hAnsiTheme="minorHAnsi" w:cstheme="minorHAnsi"/>
          <w:szCs w:val="22"/>
        </w:rPr>
        <w:t>jednotlivých turistických informačných centier</w:t>
      </w:r>
      <w:r w:rsidR="00445DBB" w:rsidRPr="00205AA5">
        <w:rPr>
          <w:rFonts w:asciiTheme="minorHAnsi" w:hAnsiTheme="minorHAnsi" w:cstheme="minorHAnsi"/>
          <w:szCs w:val="22"/>
        </w:rPr>
        <w:t>,</w:t>
      </w:r>
      <w:r w:rsidRPr="00205AA5">
        <w:rPr>
          <w:rFonts w:asciiTheme="minorHAnsi" w:hAnsiTheme="minorHAnsi" w:cstheme="minorHAnsi"/>
          <w:szCs w:val="22"/>
        </w:rPr>
        <w:t xml:space="preserve"> a</w:t>
      </w:r>
      <w:r w:rsidR="00445DBB" w:rsidRPr="00205AA5">
        <w:rPr>
          <w:rFonts w:asciiTheme="minorHAnsi" w:hAnsiTheme="minorHAnsi" w:cstheme="minorHAnsi"/>
          <w:szCs w:val="22"/>
        </w:rPr>
        <w:t xml:space="preserve">le i </w:t>
      </w:r>
      <w:r w:rsidRPr="00205AA5">
        <w:rPr>
          <w:rFonts w:asciiTheme="minorHAnsi" w:hAnsiTheme="minorHAnsi" w:cstheme="minorHAnsi"/>
          <w:szCs w:val="22"/>
        </w:rPr>
        <w:t xml:space="preserve"> AiCES“. </w:t>
      </w:r>
    </w:p>
    <w:p w:rsidR="00DB1BEE" w:rsidRPr="00205AA5" w:rsidRDefault="00DB1BEE" w:rsidP="004553A1">
      <w:pPr>
        <w:pStyle w:val="Odsekzoznamu"/>
        <w:numPr>
          <w:ilvl w:val="0"/>
          <w:numId w:val="8"/>
        </w:numPr>
        <w:ind w:left="862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Súčasní partneri </w:t>
      </w:r>
    </w:p>
    <w:p w:rsidR="00DB1BEE" w:rsidRPr="00205AA5" w:rsidRDefault="00D062AB" w:rsidP="00205AA5">
      <w:pPr>
        <w:pStyle w:val="Odsekzoznamu"/>
        <w:ind w:left="862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TheBriks, Panogo, </w:t>
      </w:r>
      <w:r w:rsidR="00DB1BEE" w:rsidRPr="00205AA5">
        <w:rPr>
          <w:rFonts w:asciiTheme="minorHAnsi" w:hAnsiTheme="minorHAnsi" w:cstheme="minorHAnsi"/>
          <w:szCs w:val="22"/>
        </w:rPr>
        <w:t xml:space="preserve">SAV , Compass </w:t>
      </w:r>
      <w:r w:rsidRPr="00205AA5">
        <w:rPr>
          <w:rFonts w:asciiTheme="minorHAnsi" w:hAnsiTheme="minorHAnsi" w:cstheme="minorHAnsi"/>
          <w:szCs w:val="22"/>
        </w:rPr>
        <w:t xml:space="preserve">, MDV SR, Sekcia CR, NDS, </w:t>
      </w:r>
      <w:r w:rsidR="00DB1BEE" w:rsidRPr="00205AA5">
        <w:rPr>
          <w:rFonts w:asciiTheme="minorHAnsi" w:hAnsiTheme="minorHAnsi" w:cstheme="minorHAnsi"/>
          <w:szCs w:val="22"/>
        </w:rPr>
        <w:t>A</w:t>
      </w:r>
      <w:r w:rsidRPr="00205AA5">
        <w:rPr>
          <w:rFonts w:asciiTheme="minorHAnsi" w:hAnsiTheme="minorHAnsi" w:cstheme="minorHAnsi"/>
          <w:szCs w:val="22"/>
        </w:rPr>
        <w:t>.</w:t>
      </w:r>
      <w:r w:rsidR="00DB1BEE" w:rsidRPr="00205AA5">
        <w:rPr>
          <w:rFonts w:asciiTheme="minorHAnsi" w:hAnsiTheme="minorHAnsi" w:cstheme="minorHAnsi"/>
          <w:szCs w:val="22"/>
        </w:rPr>
        <w:t>T</w:t>
      </w:r>
      <w:r w:rsidRPr="00205AA5">
        <w:rPr>
          <w:rFonts w:asciiTheme="minorHAnsi" w:hAnsiTheme="minorHAnsi" w:cstheme="minorHAnsi"/>
          <w:szCs w:val="22"/>
        </w:rPr>
        <w:t>.</w:t>
      </w:r>
      <w:r w:rsidR="00DB1BEE" w:rsidRPr="00205AA5">
        <w:rPr>
          <w:rFonts w:asciiTheme="minorHAnsi" w:hAnsiTheme="minorHAnsi" w:cstheme="minorHAnsi"/>
          <w:szCs w:val="22"/>
        </w:rPr>
        <w:t>I</w:t>
      </w:r>
      <w:r w:rsidRPr="00205AA5">
        <w:rPr>
          <w:rFonts w:asciiTheme="minorHAnsi" w:hAnsiTheme="minorHAnsi" w:cstheme="minorHAnsi"/>
          <w:szCs w:val="22"/>
        </w:rPr>
        <w:t>.</w:t>
      </w:r>
      <w:r w:rsidR="00DB1BEE" w:rsidRPr="00205AA5">
        <w:rPr>
          <w:rFonts w:asciiTheme="minorHAnsi" w:hAnsiTheme="minorHAnsi" w:cstheme="minorHAnsi"/>
          <w:szCs w:val="22"/>
        </w:rPr>
        <w:t>C</w:t>
      </w:r>
      <w:r w:rsidRPr="00205AA5">
        <w:rPr>
          <w:rFonts w:asciiTheme="minorHAnsi" w:hAnsiTheme="minorHAnsi" w:cstheme="minorHAnsi"/>
          <w:szCs w:val="22"/>
        </w:rPr>
        <w:t xml:space="preserve">. Česká republika a </w:t>
      </w:r>
      <w:r w:rsidR="00DB1BEE" w:rsidRPr="00205AA5">
        <w:rPr>
          <w:rFonts w:asciiTheme="minorHAnsi" w:hAnsiTheme="minorHAnsi" w:cstheme="minorHAnsi"/>
          <w:szCs w:val="22"/>
        </w:rPr>
        <w:t>DBart</w:t>
      </w:r>
    </w:p>
    <w:p w:rsidR="00D062AB" w:rsidRPr="00205AA5" w:rsidRDefault="00D062AB" w:rsidP="004553A1">
      <w:pPr>
        <w:pStyle w:val="Odsekzoznamu"/>
        <w:numPr>
          <w:ilvl w:val="0"/>
          <w:numId w:val="8"/>
        </w:numPr>
        <w:spacing w:after="240"/>
        <w:ind w:left="862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Rozpracované partnerstvá </w:t>
      </w:r>
    </w:p>
    <w:p w:rsidR="00DB1BEE" w:rsidRDefault="00D062AB" w:rsidP="00205AA5">
      <w:pPr>
        <w:pStyle w:val="Odsekzoznamu"/>
        <w:spacing w:after="240"/>
        <w:ind w:left="862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Asociácia organizácií cestovného ruchu, Regiojet, Leo express , Ubytovanie.sk, RTVS Rozhlas</w:t>
      </w:r>
    </w:p>
    <w:p w:rsidR="00205AA5" w:rsidRPr="00205AA5" w:rsidRDefault="00205AA5" w:rsidP="00205AA5">
      <w:pPr>
        <w:pStyle w:val="Odsekzoznamu"/>
        <w:spacing w:after="240"/>
        <w:ind w:left="862"/>
        <w:contextualSpacing/>
        <w:rPr>
          <w:rFonts w:asciiTheme="minorHAnsi" w:hAnsiTheme="minorHAnsi" w:cstheme="minorHAnsi"/>
          <w:szCs w:val="22"/>
        </w:rPr>
      </w:pPr>
    </w:p>
    <w:p w:rsidR="00D062AB" w:rsidRPr="00205AA5" w:rsidRDefault="00307BCF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205AA5">
        <w:rPr>
          <w:rFonts w:asciiTheme="minorHAnsi" w:hAnsiTheme="minorHAnsi" w:cstheme="minorHAnsi"/>
          <w:b/>
          <w:color w:val="00B050"/>
          <w:sz w:val="24"/>
          <w:szCs w:val="24"/>
        </w:rPr>
        <w:t>Školenia pracovníkov TIC</w:t>
      </w:r>
    </w:p>
    <w:p w:rsidR="0018145E" w:rsidRPr="00205AA5" w:rsidRDefault="0018145E" w:rsidP="00205AA5">
      <w:pPr>
        <w:ind w:firstLine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>Školenia sa uskutočnili v jarnom a jesennom termíne na témy:</w:t>
      </w:r>
    </w:p>
    <w:p w:rsidR="0018145E" w:rsidRPr="00205AA5" w:rsidRDefault="00324247" w:rsidP="004553A1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 xml:space="preserve">Efektívna komunikácia a prezentácia produktov a služieb TIC </w:t>
      </w:r>
      <w:r w:rsidR="0018145E" w:rsidRPr="00205AA5">
        <w:rPr>
          <w:rFonts w:asciiTheme="minorHAnsi" w:hAnsiTheme="minorHAnsi" w:cstheme="minorHAnsi"/>
          <w:bCs/>
        </w:rPr>
        <w:t>(3x)</w:t>
      </w:r>
    </w:p>
    <w:p w:rsidR="0018145E" w:rsidRPr="00205AA5" w:rsidRDefault="0018145E" w:rsidP="004553A1">
      <w:pPr>
        <w:pStyle w:val="Odsekzoznamu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205AA5">
        <w:rPr>
          <w:rFonts w:asciiTheme="minorHAnsi" w:hAnsiTheme="minorHAnsi" w:cstheme="minorHAnsi"/>
          <w:bCs/>
        </w:rPr>
        <w:t>Efektívna online komunikácia s partnermi a zákazníkmi (3x)</w:t>
      </w:r>
    </w:p>
    <w:p w:rsidR="0018145E" w:rsidRPr="00205AA5" w:rsidRDefault="0018145E" w:rsidP="00205AA5">
      <w:pPr>
        <w:ind w:left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>Š</w:t>
      </w:r>
      <w:r w:rsidR="00324247" w:rsidRPr="00205AA5">
        <w:rPr>
          <w:rFonts w:asciiTheme="minorHAnsi" w:hAnsiTheme="minorHAnsi" w:cstheme="minorHAnsi"/>
          <w:bCs/>
          <w:szCs w:val="22"/>
        </w:rPr>
        <w:t xml:space="preserve">kolenie </w:t>
      </w:r>
      <w:r w:rsidRPr="00205AA5">
        <w:rPr>
          <w:rFonts w:asciiTheme="minorHAnsi" w:hAnsiTheme="minorHAnsi" w:cstheme="minorHAnsi"/>
          <w:bCs/>
          <w:szCs w:val="22"/>
        </w:rPr>
        <w:t>zabezpečovali  2 lektori a zopakovali sa 2 školiace témy pre západoslovenský, stredoslovenský a východoslovenský kraj. V prvom polroku na jar sa zrealizovalo školenie „Správne postupy pri efektívnej prevádzke TIC“ ( 3x) a v druhom polroku „Efektívna online komunikácia s partnermi a zákazníkmi“ (3x).</w:t>
      </w:r>
    </w:p>
    <w:p w:rsidR="0018145E" w:rsidRPr="00205AA5" w:rsidRDefault="0018145E" w:rsidP="00205AA5">
      <w:pPr>
        <w:ind w:firstLine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 xml:space="preserve">Cieľovou skupinou pre každé školenie bolo v priemere 23 pracovníkov TIC . </w:t>
      </w:r>
    </w:p>
    <w:p w:rsidR="00324247" w:rsidRPr="00205AA5" w:rsidRDefault="00324247" w:rsidP="001814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18145E" w:rsidRPr="00205AA5" w:rsidRDefault="00324247" w:rsidP="00205AA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>Zameranie jarnej časti školenia</w:t>
      </w:r>
      <w:r w:rsidRPr="00205AA5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AA5">
        <w:rPr>
          <w:rFonts w:asciiTheme="minorHAnsi" w:hAnsiTheme="minorHAnsi" w:cstheme="minorHAnsi"/>
          <w:bCs/>
          <w:szCs w:val="22"/>
        </w:rPr>
        <w:t>bolo na</w:t>
      </w:r>
      <w:r w:rsidRPr="00205AA5">
        <w:rPr>
          <w:rFonts w:asciiTheme="minorHAnsi" w:hAnsiTheme="minorHAnsi" w:cstheme="minorHAnsi"/>
          <w:b/>
          <w:bCs/>
          <w:szCs w:val="22"/>
        </w:rPr>
        <w:t xml:space="preserve"> „</w:t>
      </w:r>
      <w:r w:rsidR="0018145E" w:rsidRPr="00205AA5">
        <w:rPr>
          <w:rFonts w:asciiTheme="minorHAnsi" w:hAnsiTheme="minorHAnsi" w:cstheme="minorHAnsi"/>
          <w:b/>
          <w:bCs/>
          <w:szCs w:val="22"/>
        </w:rPr>
        <w:t>Efe</w:t>
      </w:r>
      <w:r w:rsidRPr="00205AA5">
        <w:rPr>
          <w:rFonts w:asciiTheme="minorHAnsi" w:hAnsiTheme="minorHAnsi" w:cstheme="minorHAnsi"/>
          <w:b/>
          <w:bCs/>
          <w:szCs w:val="22"/>
        </w:rPr>
        <w:t>ktívnu komunikáciu a prezentáciu</w:t>
      </w:r>
      <w:r w:rsidR="0018145E" w:rsidRPr="00205AA5">
        <w:rPr>
          <w:rFonts w:asciiTheme="minorHAnsi" w:hAnsiTheme="minorHAnsi" w:cstheme="minorHAnsi"/>
          <w:b/>
          <w:bCs/>
          <w:szCs w:val="22"/>
        </w:rPr>
        <w:t xml:space="preserve"> produktov a služieb TIC</w:t>
      </w:r>
      <w:r w:rsidRPr="00205AA5">
        <w:rPr>
          <w:rFonts w:asciiTheme="minorHAnsi" w:hAnsiTheme="minorHAnsi" w:cstheme="minorHAnsi"/>
          <w:b/>
          <w:bCs/>
          <w:szCs w:val="22"/>
        </w:rPr>
        <w:t xml:space="preserve">“ </w:t>
      </w:r>
      <w:r w:rsidRPr="00205AA5">
        <w:rPr>
          <w:rFonts w:asciiTheme="minorHAnsi" w:hAnsiTheme="minorHAnsi" w:cstheme="minorHAnsi"/>
          <w:bCs/>
          <w:szCs w:val="22"/>
        </w:rPr>
        <w:t>a obsahovala:</w:t>
      </w:r>
    </w:p>
    <w:p w:rsidR="0018145E" w:rsidRPr="00205AA5" w:rsidRDefault="0018145E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 posilnenie komunikácie  a prezentácia produktov a služieb TIC</w:t>
      </w:r>
    </w:p>
    <w:p w:rsidR="0018145E" w:rsidRPr="00205AA5" w:rsidRDefault="0018145E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 nadchnúť návštevníka pre kúpu produktov TIC</w:t>
      </w:r>
    </w:p>
    <w:p w:rsidR="0018145E" w:rsidRPr="00205AA5" w:rsidRDefault="0018145E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 motiv</w:t>
      </w:r>
      <w:r w:rsidR="00674B01">
        <w:rPr>
          <w:rFonts w:asciiTheme="minorHAnsi" w:hAnsiTheme="minorHAnsi" w:cstheme="minorHAnsi"/>
          <w:szCs w:val="22"/>
        </w:rPr>
        <w:t>ácia</w:t>
      </w:r>
      <w:r w:rsidRPr="00205AA5">
        <w:rPr>
          <w:rFonts w:asciiTheme="minorHAnsi" w:hAnsiTheme="minorHAnsi" w:cstheme="minorHAnsi"/>
          <w:szCs w:val="22"/>
        </w:rPr>
        <w:t xml:space="preserve"> návštevníka k návšteve turistických atrakcií a podujatí</w:t>
      </w:r>
    </w:p>
    <w:p w:rsidR="0018145E" w:rsidRPr="00205AA5" w:rsidRDefault="0018145E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 posilnenie spoločenského vnímania dôležitosti TIC a ich pracovníkov pre rozvoj cestovného ruchu</w:t>
      </w:r>
    </w:p>
    <w:p w:rsidR="0018145E" w:rsidRPr="00205AA5" w:rsidRDefault="00324247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 zdieľ</w:t>
      </w:r>
      <w:r w:rsidR="0018145E" w:rsidRPr="00205AA5">
        <w:rPr>
          <w:rFonts w:asciiTheme="minorHAnsi" w:hAnsiTheme="minorHAnsi" w:cstheme="minorHAnsi"/>
          <w:szCs w:val="22"/>
        </w:rPr>
        <w:t>anie skúsenosti</w:t>
      </w:r>
    </w:p>
    <w:p w:rsidR="0018145E" w:rsidRPr="00205AA5" w:rsidRDefault="0018145E" w:rsidP="0018145E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324247" w:rsidRPr="00205AA5" w:rsidRDefault="00324247" w:rsidP="00205AA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 xml:space="preserve">Zameranie jesennej časti školenia </w:t>
      </w:r>
      <w:r w:rsidR="00F56F22" w:rsidRPr="00205AA5">
        <w:rPr>
          <w:rFonts w:asciiTheme="minorHAnsi" w:hAnsiTheme="minorHAnsi" w:cstheme="minorHAnsi"/>
          <w:bCs/>
          <w:szCs w:val="22"/>
        </w:rPr>
        <w:t>bolo na „</w:t>
      </w:r>
      <w:r w:rsidR="00F56F22" w:rsidRPr="000C454B">
        <w:rPr>
          <w:rFonts w:asciiTheme="minorHAnsi" w:hAnsiTheme="minorHAnsi" w:cstheme="minorHAnsi"/>
          <w:b/>
          <w:bCs/>
          <w:szCs w:val="22"/>
        </w:rPr>
        <w:t>Efektívnu</w:t>
      </w:r>
      <w:r w:rsidRPr="000C454B">
        <w:rPr>
          <w:rFonts w:asciiTheme="minorHAnsi" w:hAnsiTheme="minorHAnsi" w:cstheme="minorHAnsi"/>
          <w:b/>
          <w:bCs/>
          <w:szCs w:val="22"/>
        </w:rPr>
        <w:t xml:space="preserve"> online komun</w:t>
      </w:r>
      <w:r w:rsidR="00F56F22" w:rsidRPr="000C454B">
        <w:rPr>
          <w:rFonts w:asciiTheme="minorHAnsi" w:hAnsiTheme="minorHAnsi" w:cstheme="minorHAnsi"/>
          <w:b/>
          <w:bCs/>
          <w:szCs w:val="22"/>
        </w:rPr>
        <w:t>ikáciu</w:t>
      </w:r>
      <w:r w:rsidRPr="000C454B">
        <w:rPr>
          <w:rFonts w:asciiTheme="minorHAnsi" w:hAnsiTheme="minorHAnsi" w:cstheme="minorHAnsi"/>
          <w:b/>
          <w:bCs/>
          <w:szCs w:val="22"/>
        </w:rPr>
        <w:t xml:space="preserve"> s partnermi a</w:t>
      </w:r>
      <w:r w:rsidR="00F56F22" w:rsidRPr="000C454B">
        <w:rPr>
          <w:rFonts w:asciiTheme="minorHAnsi" w:hAnsiTheme="minorHAnsi" w:cstheme="minorHAnsi"/>
          <w:b/>
          <w:bCs/>
          <w:szCs w:val="22"/>
        </w:rPr>
        <w:t> </w:t>
      </w:r>
      <w:r w:rsidRPr="000C454B">
        <w:rPr>
          <w:rFonts w:asciiTheme="minorHAnsi" w:hAnsiTheme="minorHAnsi" w:cstheme="minorHAnsi"/>
          <w:b/>
          <w:bCs/>
          <w:szCs w:val="22"/>
        </w:rPr>
        <w:t>zákazníkmi</w:t>
      </w:r>
      <w:r w:rsidR="00F56F22" w:rsidRPr="000C454B">
        <w:rPr>
          <w:rFonts w:asciiTheme="minorHAnsi" w:hAnsiTheme="minorHAnsi" w:cstheme="minorHAnsi"/>
          <w:b/>
          <w:bCs/>
          <w:szCs w:val="22"/>
        </w:rPr>
        <w:t xml:space="preserve"> TIC</w:t>
      </w:r>
      <w:r w:rsidR="00F56F22" w:rsidRPr="00205AA5">
        <w:rPr>
          <w:rFonts w:asciiTheme="minorHAnsi" w:hAnsiTheme="minorHAnsi" w:cstheme="minorHAnsi"/>
          <w:bCs/>
          <w:szCs w:val="22"/>
        </w:rPr>
        <w:t>“</w:t>
      </w:r>
    </w:p>
    <w:p w:rsidR="00F56F22" w:rsidRPr="00205AA5" w:rsidRDefault="00DB1BEE" w:rsidP="00205AA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2"/>
        </w:rPr>
      </w:pPr>
      <w:r w:rsidRPr="00205AA5">
        <w:rPr>
          <w:rFonts w:asciiTheme="minorHAnsi" w:hAnsiTheme="minorHAnsi" w:cstheme="minorHAnsi"/>
          <w:bCs/>
          <w:szCs w:val="22"/>
        </w:rPr>
        <w:t>a</w:t>
      </w:r>
      <w:r w:rsidR="00F56F22" w:rsidRPr="00205AA5">
        <w:rPr>
          <w:rFonts w:asciiTheme="minorHAnsi" w:hAnsiTheme="minorHAnsi" w:cstheme="minorHAnsi"/>
          <w:bCs/>
          <w:szCs w:val="22"/>
        </w:rPr>
        <w:t> obsahovala:</w:t>
      </w:r>
    </w:p>
    <w:p w:rsidR="00F56F22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dôvody školení 2018, z čoho sa vychádzalo a aká bola spätná väzba</w:t>
      </w:r>
    </w:p>
    <w:p w:rsidR="00F56F22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súčasné trendy marketingu a možné očakávané smerovanie do budúcna (marketing, Google trendy, ekológia, rôzne formy znižovania dopadov na životné prostredie,znižovaním tlačených materiálov)</w:t>
      </w:r>
    </w:p>
    <w:p w:rsidR="00F56F22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porovnanie stavu webov zúčastnených frekventantov školení so situáciou pred rokom</w:t>
      </w:r>
    </w:p>
    <w:p w:rsidR="00F56F22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lastRenderedPageBreak/>
        <w:t>zopakovanie</w:t>
      </w:r>
      <w:r w:rsidR="000C454B">
        <w:rPr>
          <w:rFonts w:asciiTheme="minorHAnsi" w:hAnsiTheme="minorHAnsi" w:cstheme="minorHAnsi"/>
          <w:szCs w:val="22"/>
        </w:rPr>
        <w:t>,</w:t>
      </w:r>
      <w:r w:rsidRPr="00205AA5">
        <w:rPr>
          <w:rFonts w:asciiTheme="minorHAnsi" w:hAnsiTheme="minorHAnsi" w:cstheme="minorHAnsi"/>
          <w:szCs w:val="22"/>
        </w:rPr>
        <w:t xml:space="preserve"> na čo slúži online propagácia na internete a aké sleduje ciele</w:t>
      </w:r>
    </w:p>
    <w:p w:rsidR="00DB1BEE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>zopakovanie hodnoty značky TIC &lt; &gt; AiCES · prečo byť dohľadateľný vo vyhľadávačoch a aké z toho plynú následnosti - návštevnosť, konverzia a jej dôležitosť (tvrdé dáta), opakovaná návštevnosť</w:t>
      </w:r>
    </w:p>
    <w:p w:rsidR="00DB1BEE" w:rsidRPr="00205AA5" w:rsidRDefault="00DB1BEE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rôzne bezplatné nástroje </w:t>
      </w:r>
      <w:r w:rsidR="00F56F22" w:rsidRPr="00205AA5">
        <w:rPr>
          <w:rFonts w:asciiTheme="minorHAnsi" w:hAnsiTheme="minorHAnsi" w:cstheme="minorHAnsi"/>
          <w:szCs w:val="22"/>
        </w:rPr>
        <w:t>na zviditeľňovanie sa na internete (Google Moja firma, Facebook, Instagram, Canva, iné...), vrátane študijných materiálov a odborných skupín</w:t>
      </w:r>
    </w:p>
    <w:p w:rsidR="00DB1BEE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Google Moja firma - príklady z praxe TIC, ktoré </w:t>
      </w:r>
      <w:r w:rsidR="000C454B">
        <w:rPr>
          <w:rFonts w:asciiTheme="minorHAnsi" w:hAnsiTheme="minorHAnsi" w:cstheme="minorHAnsi"/>
          <w:szCs w:val="22"/>
        </w:rPr>
        <w:t xml:space="preserve">to </w:t>
      </w:r>
      <w:r w:rsidRPr="00205AA5">
        <w:rPr>
          <w:rFonts w:asciiTheme="minorHAnsi" w:hAnsiTheme="minorHAnsi" w:cstheme="minorHAnsi"/>
          <w:szCs w:val="22"/>
        </w:rPr>
        <w:t>používajú</w:t>
      </w:r>
    </w:p>
    <w:p w:rsidR="00DB1BEE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obsah na FB, IG, YT... – </w:t>
      </w:r>
      <w:r w:rsidR="000C454B">
        <w:rPr>
          <w:rFonts w:asciiTheme="minorHAnsi" w:hAnsiTheme="minorHAnsi" w:cstheme="minorHAnsi"/>
          <w:szCs w:val="22"/>
        </w:rPr>
        <w:t>pritiahnutie</w:t>
      </w:r>
      <w:r w:rsidRPr="00205AA5">
        <w:rPr>
          <w:rFonts w:asciiTheme="minorHAnsi" w:hAnsiTheme="minorHAnsi" w:cstheme="minorHAnsi"/>
          <w:szCs w:val="22"/>
        </w:rPr>
        <w:t xml:space="preserve"> poz</w:t>
      </w:r>
      <w:r w:rsidR="00DB1BEE" w:rsidRPr="00205AA5">
        <w:rPr>
          <w:rFonts w:asciiTheme="minorHAnsi" w:hAnsiTheme="minorHAnsi" w:cstheme="minorHAnsi"/>
          <w:szCs w:val="22"/>
        </w:rPr>
        <w:t>ornos</w:t>
      </w:r>
      <w:r w:rsidR="000C454B">
        <w:rPr>
          <w:rFonts w:asciiTheme="minorHAnsi" w:hAnsiTheme="minorHAnsi" w:cstheme="minorHAnsi"/>
          <w:szCs w:val="22"/>
        </w:rPr>
        <w:t>ti</w:t>
      </w:r>
      <w:r w:rsidR="00DB1BEE" w:rsidRPr="00205AA5">
        <w:rPr>
          <w:rFonts w:asciiTheme="minorHAnsi" w:hAnsiTheme="minorHAnsi" w:cstheme="minorHAnsi"/>
          <w:szCs w:val="22"/>
        </w:rPr>
        <w:t>, návštevnos</w:t>
      </w:r>
      <w:r w:rsidR="000C454B">
        <w:rPr>
          <w:rFonts w:asciiTheme="minorHAnsi" w:hAnsiTheme="minorHAnsi" w:cstheme="minorHAnsi"/>
          <w:szCs w:val="22"/>
        </w:rPr>
        <w:t>ti</w:t>
      </w:r>
      <w:r w:rsidR="00DB1BEE" w:rsidRPr="00205AA5">
        <w:rPr>
          <w:rFonts w:asciiTheme="minorHAnsi" w:hAnsiTheme="minorHAnsi" w:cstheme="minorHAnsi"/>
          <w:szCs w:val="22"/>
        </w:rPr>
        <w:t xml:space="preserve"> fanúšikov</w:t>
      </w:r>
    </w:p>
    <w:p w:rsidR="00F56F22" w:rsidRPr="00205AA5" w:rsidRDefault="00F56F22" w:rsidP="004553A1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theme="minorHAnsi"/>
          <w:szCs w:val="22"/>
        </w:rPr>
      </w:pPr>
      <w:r w:rsidRPr="00205AA5">
        <w:rPr>
          <w:rFonts w:asciiTheme="minorHAnsi" w:hAnsiTheme="minorHAnsi" w:cstheme="minorHAnsi"/>
          <w:szCs w:val="22"/>
        </w:rPr>
        <w:t xml:space="preserve">Ako vyťažiť čo najviac zo sociálnych sietí (práca s </w:t>
      </w:r>
      <w:proofErr w:type="spellStart"/>
      <w:r w:rsidRPr="00205AA5">
        <w:rPr>
          <w:rFonts w:asciiTheme="minorHAnsi" w:hAnsiTheme="minorHAnsi" w:cstheme="minorHAnsi"/>
          <w:szCs w:val="22"/>
        </w:rPr>
        <w:t>facebookom</w:t>
      </w:r>
      <w:proofErr w:type="spellEnd"/>
      <w:r w:rsidRPr="00205AA5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05AA5">
        <w:rPr>
          <w:rFonts w:asciiTheme="minorHAnsi" w:hAnsiTheme="minorHAnsi" w:cstheme="minorHAnsi"/>
          <w:szCs w:val="22"/>
        </w:rPr>
        <w:t>instagramom</w:t>
      </w:r>
      <w:proofErr w:type="spellEnd"/>
      <w:r w:rsidRPr="00205AA5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05AA5">
        <w:rPr>
          <w:rFonts w:asciiTheme="minorHAnsi" w:hAnsiTheme="minorHAnsi" w:cstheme="minorHAnsi"/>
          <w:szCs w:val="22"/>
        </w:rPr>
        <w:t>youtub</w:t>
      </w:r>
      <w:r w:rsidR="00674B01">
        <w:rPr>
          <w:rFonts w:asciiTheme="minorHAnsi" w:hAnsiTheme="minorHAnsi" w:cstheme="minorHAnsi"/>
          <w:szCs w:val="22"/>
        </w:rPr>
        <w:t>e</w:t>
      </w:r>
      <w:proofErr w:type="spellEnd"/>
      <w:r w:rsidRPr="00205AA5">
        <w:rPr>
          <w:rFonts w:asciiTheme="minorHAnsi" w:hAnsiTheme="minorHAnsi" w:cstheme="minorHAnsi"/>
          <w:szCs w:val="22"/>
        </w:rPr>
        <w:t>, inými sieťami...) - aké hashtagy používať a prečo</w:t>
      </w:r>
    </w:p>
    <w:p w:rsidR="00326B59" w:rsidRPr="00205AA5" w:rsidRDefault="0018145E" w:rsidP="00674B01">
      <w:pPr>
        <w:pStyle w:val="Bezriadkovania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205AA5">
        <w:rPr>
          <w:rFonts w:asciiTheme="minorHAnsi" w:hAnsiTheme="minorHAnsi" w:cstheme="minorHAnsi"/>
          <w:color w:val="auto"/>
          <w:sz w:val="22"/>
          <w:szCs w:val="22"/>
        </w:rPr>
        <w:t>Obsah</w:t>
      </w:r>
      <w:r w:rsidR="00324247" w:rsidRPr="00205AA5">
        <w:rPr>
          <w:rFonts w:asciiTheme="minorHAnsi" w:hAnsiTheme="minorHAnsi" w:cstheme="minorHAnsi"/>
          <w:color w:val="auto"/>
          <w:sz w:val="22"/>
          <w:szCs w:val="22"/>
        </w:rPr>
        <w:t xml:space="preserve"> školení bol</w:t>
      </w:r>
      <w:r w:rsidRPr="00205AA5">
        <w:rPr>
          <w:rFonts w:asciiTheme="minorHAnsi" w:hAnsiTheme="minorHAnsi" w:cstheme="minorHAnsi"/>
          <w:color w:val="auto"/>
          <w:sz w:val="22"/>
          <w:szCs w:val="22"/>
        </w:rPr>
        <w:t xml:space="preserve"> nastavený na základe záverov Analytickej štúdie Sek</w:t>
      </w:r>
      <w:r w:rsidR="00DB1BEE" w:rsidRPr="00205AA5">
        <w:rPr>
          <w:rFonts w:asciiTheme="minorHAnsi" w:hAnsiTheme="minorHAnsi" w:cstheme="minorHAnsi"/>
          <w:color w:val="auto"/>
          <w:sz w:val="22"/>
          <w:szCs w:val="22"/>
        </w:rPr>
        <w:t>toru TIC na Slovensku (</w:t>
      </w:r>
      <w:proofErr w:type="spellStart"/>
      <w:r w:rsidR="00DB1BEE" w:rsidRPr="00205AA5">
        <w:rPr>
          <w:rFonts w:asciiTheme="minorHAnsi" w:hAnsiTheme="minorHAnsi" w:cstheme="minorHAnsi"/>
          <w:color w:val="auto"/>
          <w:sz w:val="22"/>
          <w:szCs w:val="22"/>
        </w:rPr>
        <w:t>MDa</w:t>
      </w:r>
      <w:proofErr w:type="spellEnd"/>
      <w:r w:rsidR="00DB1BEE" w:rsidRPr="00205AA5">
        <w:rPr>
          <w:rFonts w:asciiTheme="minorHAnsi" w:hAnsiTheme="minorHAnsi" w:cstheme="minorHAnsi"/>
          <w:color w:val="auto"/>
          <w:sz w:val="22"/>
          <w:szCs w:val="22"/>
        </w:rPr>
        <w:t xml:space="preserve"> V SR)</w:t>
      </w:r>
      <w:r w:rsidR="000C45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7BCF" w:rsidRPr="000C454B" w:rsidRDefault="00307BCF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>Aktualizácia Metodickej príručky pre TIC – vypracovanie dokumentu</w:t>
      </w:r>
    </w:p>
    <w:p w:rsidR="00D062AB" w:rsidRPr="00D062AB" w:rsidRDefault="00D062AB" w:rsidP="00D062AB">
      <w:pPr>
        <w:pStyle w:val="Odsekzoznamu"/>
        <w:ind w:left="720"/>
        <w:rPr>
          <w:rFonts w:ascii="Times New Roman" w:hAnsi="Times New Roman"/>
          <w:color w:val="00B050"/>
          <w:sz w:val="24"/>
          <w:szCs w:val="24"/>
        </w:rPr>
      </w:pPr>
    </w:p>
    <w:p w:rsidR="00D062AB" w:rsidRPr="000C454B" w:rsidRDefault="00D062AB" w:rsidP="000C454B">
      <w:pPr>
        <w:ind w:left="360"/>
        <w:rPr>
          <w:rStyle w:val="Internetovodkaz"/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 xml:space="preserve">Aktualizácia metodickej príručky bola plánovaná v roku 2019. Ministerstvo dopravy však zadalo objednávku na jej aktualizáciu už v decembri 2018 s termínom vyhotovenia do konca roka 2018. na základe tejto objednávky bol zhotovený praktický manuál pre prácu na prevádzke TIC – Metodická príručka pre prácu v TIC zosúladený s Profesijným (technickým) štandardom pre činnosť TIC: </w:t>
      </w:r>
      <w:hyperlink r:id="rId11">
        <w:r w:rsidRPr="000C454B">
          <w:rPr>
            <w:rStyle w:val="Internetovodkaz"/>
            <w:rFonts w:asciiTheme="minorHAnsi" w:hAnsiTheme="minorHAnsi" w:cstheme="minorHAnsi"/>
            <w:szCs w:val="22"/>
          </w:rPr>
          <w:t>https://aices.sk/na-stiahnutie/</w:t>
        </w:r>
      </w:hyperlink>
    </w:p>
    <w:p w:rsidR="00307BCF" w:rsidRPr="000C454B" w:rsidRDefault="00307BCF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Databázový software </w:t>
      </w:r>
    </w:p>
    <w:p w:rsidR="00D062AB" w:rsidRPr="000C454B" w:rsidRDefault="00D062AB" w:rsidP="000C454B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>Nakoľko informačné centrá v súčasnosti pracujú s rozdielnymi a vo veľkej miere zaostalými softwarmi, nie je možné generovať dáta pre potreby kompetentných inštitúcií na miestnej</w:t>
      </w:r>
      <w:r w:rsidR="00333649" w:rsidRPr="000C454B">
        <w:rPr>
          <w:rFonts w:asciiTheme="minorHAnsi" w:hAnsiTheme="minorHAnsi" w:cstheme="minorHAnsi"/>
          <w:szCs w:val="22"/>
        </w:rPr>
        <w:t>, regionálnej a národnej úrovni a preto bola vypracovaná</w:t>
      </w:r>
      <w:r w:rsidRPr="000C454B">
        <w:rPr>
          <w:rFonts w:asciiTheme="minorHAnsi" w:hAnsiTheme="minorHAnsi" w:cstheme="minorHAnsi"/>
          <w:szCs w:val="22"/>
        </w:rPr>
        <w:t xml:space="preserve"> a požiadavka ohľadom financovania </w:t>
      </w:r>
      <w:r w:rsidR="00333649" w:rsidRPr="000C454B">
        <w:rPr>
          <w:rFonts w:asciiTheme="minorHAnsi" w:hAnsiTheme="minorHAnsi" w:cstheme="minorHAnsi"/>
          <w:szCs w:val="22"/>
        </w:rPr>
        <w:t>a zaslaná na MDV SR, Sekciu</w:t>
      </w:r>
      <w:r w:rsidRPr="000C454B">
        <w:rPr>
          <w:rFonts w:asciiTheme="minorHAnsi" w:hAnsiTheme="minorHAnsi" w:cstheme="minorHAnsi"/>
          <w:szCs w:val="22"/>
        </w:rPr>
        <w:t xml:space="preserve"> CR. Zdroje na financovanie zo strany ministerstva sa </w:t>
      </w:r>
      <w:r w:rsidR="00326B59">
        <w:rPr>
          <w:rFonts w:asciiTheme="minorHAnsi" w:hAnsiTheme="minorHAnsi" w:cstheme="minorHAnsi"/>
          <w:szCs w:val="22"/>
        </w:rPr>
        <w:t xml:space="preserve">však </w:t>
      </w:r>
      <w:r w:rsidRPr="000C454B">
        <w:rPr>
          <w:rFonts w:asciiTheme="minorHAnsi" w:hAnsiTheme="minorHAnsi" w:cstheme="minorHAnsi"/>
          <w:szCs w:val="22"/>
        </w:rPr>
        <w:t xml:space="preserve">nenašli. </w:t>
      </w:r>
      <w:r w:rsidR="00326B59">
        <w:rPr>
          <w:rFonts w:asciiTheme="minorHAnsi" w:hAnsiTheme="minorHAnsi" w:cstheme="minorHAnsi"/>
          <w:szCs w:val="22"/>
        </w:rPr>
        <w:t>Na základe prehodnotenia p</w:t>
      </w:r>
      <w:r w:rsidRPr="000C454B">
        <w:rPr>
          <w:rFonts w:asciiTheme="minorHAnsi" w:hAnsiTheme="minorHAnsi" w:cstheme="minorHAnsi"/>
          <w:szCs w:val="22"/>
        </w:rPr>
        <w:t xml:space="preserve">ožiadavky na softvér </w:t>
      </w:r>
      <w:r w:rsidR="00326B59">
        <w:rPr>
          <w:rFonts w:asciiTheme="minorHAnsi" w:hAnsiTheme="minorHAnsi" w:cstheme="minorHAnsi"/>
          <w:szCs w:val="22"/>
        </w:rPr>
        <w:t xml:space="preserve">a zistenia reálneho záujmu členov o takýto software sa </w:t>
      </w:r>
      <w:r w:rsidRPr="000C454B">
        <w:rPr>
          <w:rFonts w:asciiTheme="minorHAnsi" w:hAnsiTheme="minorHAnsi" w:cstheme="minorHAnsi"/>
          <w:szCs w:val="22"/>
        </w:rPr>
        <w:t>budú  hľadať iné možnosti pre databázový software.</w:t>
      </w:r>
      <w:r w:rsidR="00326B59">
        <w:rPr>
          <w:rFonts w:asciiTheme="minorHAnsi" w:hAnsiTheme="minorHAnsi" w:cstheme="minorHAnsi"/>
          <w:szCs w:val="22"/>
        </w:rPr>
        <w:t xml:space="preserve"> </w:t>
      </w:r>
    </w:p>
    <w:p w:rsidR="00307BCF" w:rsidRPr="000C454B" w:rsidRDefault="00307BCF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>Realizácia súťaže popularity TIC pre rok 2019</w:t>
      </w:r>
    </w:p>
    <w:p w:rsidR="00333649" w:rsidRPr="000C454B" w:rsidRDefault="00333649" w:rsidP="00333649">
      <w:pPr>
        <w:pStyle w:val="Odsekzoznamu"/>
        <w:ind w:left="720"/>
        <w:rPr>
          <w:rFonts w:asciiTheme="minorHAnsi" w:hAnsiTheme="minorHAnsi" w:cstheme="minorHAnsi"/>
          <w:color w:val="00B050"/>
          <w:sz w:val="24"/>
          <w:szCs w:val="24"/>
        </w:rPr>
      </w:pPr>
    </w:p>
    <w:p w:rsidR="00333649" w:rsidRPr="000C454B" w:rsidRDefault="00333649" w:rsidP="000C454B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>Cieľom ankety bola motivácia TIC k zvyšovaniu  kvality služieb,  zabezpečenie medializácie a zviditeľnenia činnosti jednotlivých TIC, ako aj samotnej AiCES  doma i v zahraničí.  Anketa Informačné centrum roku 2019 prebiehala od 21.6.2019. Hlasovanie bolo ukončené 31. 8. 2019 o  24.00 hod.  Anketa Informačné centrum roku 2018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zahŕňala všetky turistické informačné centrá združené v AiCES, ktoré sa do súťaže zapojili. Hlasovanie prebiehalo  na stránke </w:t>
      </w:r>
      <w:r w:rsidRPr="000C454B">
        <w:rPr>
          <w:rFonts w:asciiTheme="minorHAnsi" w:eastAsia="Calibri" w:hAnsiTheme="minorHAnsi" w:cstheme="minorHAnsi"/>
          <w:i/>
          <w:szCs w:val="22"/>
          <w:lang w:eastAsia="en-US"/>
        </w:rPr>
        <w:t>kamposlovensku.sk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a </w:t>
      </w:r>
      <w:r w:rsidRPr="000C454B">
        <w:rPr>
          <w:rFonts w:asciiTheme="minorHAnsi" w:eastAsia="Calibri" w:hAnsiTheme="minorHAnsi" w:cstheme="minorHAnsi"/>
          <w:i/>
          <w:szCs w:val="22"/>
          <w:lang w:eastAsia="en-US"/>
        </w:rPr>
        <w:t>aices.sk</w:t>
      </w:r>
      <w:r w:rsidRPr="000C454B">
        <w:rPr>
          <w:rFonts w:asciiTheme="minorHAnsi" w:eastAsia="Calibri" w:hAnsiTheme="minorHAnsi" w:cstheme="minorHAnsi"/>
          <w:b/>
          <w:szCs w:val="22"/>
          <w:lang w:eastAsia="en-US"/>
        </w:rPr>
        <w:t>,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ako aj z portálu vydavateľstva pre Slovensko. Medializácia prebiehala na web stránkach a sociálnych sieťach AiCES, vydavateľstva Kam po Česku, vo vydaní magazínu OPEN Czechia v rozsahu  1 strany (vychádza pre poľský a slovenský trh v náklade 10 000 výtlačkov). V rámci súťaže boli prezentovaní aj partneri AiCES, ktorí prebrali záštitu nad finančným zabezpečením súťaže. K dátumu 15. 9. 2019 bol AiCES zo strany vydavateľstva, ako prevádzkovateľa súťaže</w:t>
      </w:r>
      <w:r w:rsidR="000C454B">
        <w:rPr>
          <w:rFonts w:asciiTheme="minorHAnsi" w:eastAsia="Calibri" w:hAnsiTheme="minorHAnsi" w:cstheme="minorHAnsi"/>
          <w:szCs w:val="22"/>
          <w:lang w:eastAsia="en-US"/>
        </w:rPr>
        <w:t>,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doručený súbor obsahujúci prehľad výsledkov jednotlivých TIC v ankete a štatistické dáta získané z výsledkov hlasovania. Následne bola sformulovaná záverečná tlačová správa pre verejnosť</w:t>
      </w:r>
      <w:r w:rsidR="000C454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a zaslaná vydavateľstvu Kam po Česku a pred VZ </w:t>
      </w:r>
      <w:proofErr w:type="spellStart"/>
      <w:r w:rsidRPr="000C454B">
        <w:rPr>
          <w:rFonts w:asciiTheme="minorHAnsi" w:eastAsia="Calibri" w:hAnsiTheme="minorHAnsi" w:cstheme="minorHAnsi"/>
          <w:szCs w:val="22"/>
          <w:lang w:eastAsia="en-US"/>
        </w:rPr>
        <w:t>AiCES</w:t>
      </w:r>
      <w:proofErr w:type="spellEnd"/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aj slovenským médiám. Na Kolokviu AiCES budú ocenené  prvé 3 informačné centrá za každý región (západoslovenský, stredoslovenský a východoslovenský) a absolútny víťaz súťaže. Ocenení budú aj </w:t>
      </w:r>
      <w:r w:rsidR="000C454B">
        <w:rPr>
          <w:rFonts w:asciiTheme="minorHAnsi" w:eastAsia="Calibri" w:hAnsiTheme="minorHAnsi" w:cstheme="minorHAnsi"/>
          <w:szCs w:val="22"/>
          <w:lang w:eastAsia="en-US"/>
        </w:rPr>
        <w:t>ôsmi</w:t>
      </w:r>
      <w:r w:rsidRPr="000C454B">
        <w:rPr>
          <w:rFonts w:asciiTheme="minorHAnsi" w:eastAsia="Calibri" w:hAnsiTheme="minorHAnsi" w:cstheme="minorHAnsi"/>
          <w:szCs w:val="22"/>
          <w:lang w:eastAsia="en-US"/>
        </w:rPr>
        <w:t xml:space="preserve"> hlasujú</w:t>
      </w:r>
      <w:r w:rsidR="00413139" w:rsidRPr="000C454B">
        <w:rPr>
          <w:rFonts w:asciiTheme="minorHAnsi" w:eastAsia="Calibri" w:hAnsiTheme="minorHAnsi" w:cstheme="minorHAnsi"/>
          <w:szCs w:val="22"/>
          <w:lang w:eastAsia="en-US"/>
        </w:rPr>
        <w:t>ci, ktorí budú vylosovaní.</w:t>
      </w:r>
    </w:p>
    <w:p w:rsidR="00517003" w:rsidRPr="000C454B" w:rsidRDefault="00307BCF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>Podporiť zdieľanú propagáciu u svojich členov (web stránky, sociálne siete)</w:t>
      </w:r>
    </w:p>
    <w:p w:rsidR="00517003" w:rsidRPr="000C454B" w:rsidRDefault="00517003" w:rsidP="00517003">
      <w:pPr>
        <w:ind w:left="360"/>
        <w:rPr>
          <w:rFonts w:asciiTheme="minorHAnsi" w:hAnsiTheme="minorHAnsi" w:cstheme="minorHAnsi"/>
          <w:sz w:val="24"/>
          <w:szCs w:val="24"/>
        </w:rPr>
      </w:pPr>
      <w:r w:rsidRPr="000C454B">
        <w:rPr>
          <w:rFonts w:asciiTheme="minorHAnsi" w:hAnsiTheme="minorHAnsi" w:cstheme="minorHAnsi"/>
          <w:sz w:val="24"/>
          <w:szCs w:val="24"/>
        </w:rPr>
        <w:t>Zefektívneniu zdieľanej propagácie AiCES by malo pomôcť</w:t>
      </w:r>
      <w:r w:rsidR="000C454B">
        <w:rPr>
          <w:rFonts w:asciiTheme="minorHAnsi" w:hAnsiTheme="minorHAnsi" w:cstheme="minorHAnsi"/>
          <w:sz w:val="24"/>
          <w:szCs w:val="24"/>
        </w:rPr>
        <w:t xml:space="preserve"> </w:t>
      </w:r>
      <w:r w:rsidRPr="000C454B">
        <w:rPr>
          <w:rFonts w:asciiTheme="minorHAnsi" w:hAnsiTheme="minorHAnsi" w:cstheme="minorHAnsi"/>
          <w:sz w:val="24"/>
          <w:szCs w:val="24"/>
        </w:rPr>
        <w:t xml:space="preserve">zriadenie redakčnej rady </w:t>
      </w:r>
      <w:r w:rsidRPr="000C454B">
        <w:rPr>
          <w:rFonts w:asciiTheme="minorHAnsi" w:hAnsiTheme="minorHAnsi" w:cstheme="minorHAnsi"/>
          <w:szCs w:val="22"/>
        </w:rPr>
        <w:t>(Ing. Rastislav Hudec, Andy Bogdanyiová a tútori zo SR a DR AiCES</w:t>
      </w:r>
      <w:r w:rsidR="002776CF" w:rsidRPr="000C454B">
        <w:rPr>
          <w:rFonts w:asciiTheme="minorHAnsi" w:hAnsiTheme="minorHAnsi" w:cstheme="minorHAnsi"/>
          <w:szCs w:val="22"/>
        </w:rPr>
        <w:t>), ktorej členovia</w:t>
      </w:r>
      <w:r w:rsidRPr="000C454B">
        <w:rPr>
          <w:rFonts w:asciiTheme="minorHAnsi" w:hAnsiTheme="minorHAnsi" w:cstheme="minorHAnsi"/>
          <w:szCs w:val="22"/>
        </w:rPr>
        <w:t xml:space="preserve"> v súčasnosti </w:t>
      </w:r>
      <w:r w:rsidR="002776CF" w:rsidRPr="000C454B">
        <w:rPr>
          <w:rFonts w:asciiTheme="minorHAnsi" w:hAnsiTheme="minorHAnsi" w:cstheme="minorHAnsi"/>
          <w:szCs w:val="22"/>
        </w:rPr>
        <w:t>zabezpečujú</w:t>
      </w:r>
      <w:r w:rsidRPr="000C454B">
        <w:rPr>
          <w:rFonts w:asciiTheme="minorHAnsi" w:hAnsiTheme="minorHAnsi" w:cstheme="minorHAnsi"/>
          <w:szCs w:val="22"/>
        </w:rPr>
        <w:t xml:space="preserve"> dodávanie námetov na člán</w:t>
      </w:r>
      <w:r w:rsidR="002776CF" w:rsidRPr="000C454B">
        <w:rPr>
          <w:rFonts w:asciiTheme="minorHAnsi" w:hAnsiTheme="minorHAnsi" w:cstheme="minorHAnsi"/>
          <w:szCs w:val="22"/>
        </w:rPr>
        <w:t xml:space="preserve">ky, </w:t>
      </w:r>
      <w:r w:rsidRPr="000C454B">
        <w:rPr>
          <w:rFonts w:asciiTheme="minorHAnsi" w:hAnsiTheme="minorHAnsi" w:cstheme="minorHAnsi"/>
          <w:szCs w:val="22"/>
        </w:rPr>
        <w:t xml:space="preserve">administrovanie </w:t>
      </w:r>
      <w:r w:rsidR="002776CF" w:rsidRPr="000C454B">
        <w:rPr>
          <w:rFonts w:asciiTheme="minorHAnsi" w:hAnsiTheme="minorHAnsi" w:cstheme="minorHAnsi"/>
          <w:szCs w:val="22"/>
        </w:rPr>
        <w:t xml:space="preserve">samotného </w:t>
      </w:r>
      <w:r w:rsidRPr="000C454B">
        <w:rPr>
          <w:rFonts w:asciiTheme="minorHAnsi" w:hAnsiTheme="minorHAnsi" w:cstheme="minorHAnsi"/>
          <w:szCs w:val="22"/>
        </w:rPr>
        <w:t xml:space="preserve">webu, FB a Instagramu. </w:t>
      </w:r>
    </w:p>
    <w:p w:rsidR="00517003" w:rsidRDefault="00517003" w:rsidP="00517003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>Pre lepšiu korporátnu komunikáciu bol vypracovaný logomanuál AiCES, krátke vídeá a</w:t>
      </w:r>
      <w:r w:rsidR="000C454B">
        <w:rPr>
          <w:rFonts w:asciiTheme="minorHAnsi" w:hAnsiTheme="minorHAnsi" w:cstheme="minorHAnsi"/>
          <w:szCs w:val="22"/>
        </w:rPr>
        <w:t> </w:t>
      </w:r>
      <w:r w:rsidRPr="000C454B">
        <w:rPr>
          <w:rFonts w:asciiTheme="minorHAnsi" w:hAnsiTheme="minorHAnsi" w:cstheme="minorHAnsi"/>
          <w:szCs w:val="22"/>
        </w:rPr>
        <w:t>banery</w:t>
      </w:r>
      <w:r w:rsidR="000C454B">
        <w:rPr>
          <w:rFonts w:asciiTheme="minorHAnsi" w:hAnsiTheme="minorHAnsi" w:cstheme="minorHAnsi"/>
          <w:szCs w:val="22"/>
        </w:rPr>
        <w:t>,</w:t>
      </w:r>
      <w:r w:rsidRPr="000C454B">
        <w:rPr>
          <w:rFonts w:asciiTheme="minorHAnsi" w:hAnsiTheme="minorHAnsi" w:cstheme="minorHAnsi"/>
          <w:szCs w:val="22"/>
        </w:rPr>
        <w:t xml:space="preserve"> ktoré budú sprístupnené</w:t>
      </w:r>
      <w:r w:rsidR="002776CF" w:rsidRPr="000C454B">
        <w:rPr>
          <w:rFonts w:asciiTheme="minorHAnsi" w:hAnsiTheme="minorHAnsi" w:cstheme="minorHAnsi"/>
          <w:szCs w:val="22"/>
        </w:rPr>
        <w:t xml:space="preserve"> na webe AiCES a využívané v propagácií </w:t>
      </w:r>
      <w:proofErr w:type="spellStart"/>
      <w:r w:rsidR="002776CF" w:rsidRPr="000C454B">
        <w:rPr>
          <w:rFonts w:asciiTheme="minorHAnsi" w:hAnsiTheme="minorHAnsi" w:cstheme="minorHAnsi"/>
          <w:szCs w:val="22"/>
        </w:rPr>
        <w:t>AiCES</w:t>
      </w:r>
      <w:proofErr w:type="spellEnd"/>
      <w:r w:rsidR="002776CF" w:rsidRPr="000C454B">
        <w:rPr>
          <w:rFonts w:asciiTheme="minorHAnsi" w:hAnsiTheme="minorHAnsi" w:cstheme="minorHAnsi"/>
          <w:szCs w:val="22"/>
        </w:rPr>
        <w:t>.</w:t>
      </w:r>
    </w:p>
    <w:p w:rsidR="00674B01" w:rsidRDefault="00674B01" w:rsidP="00517003">
      <w:pPr>
        <w:ind w:left="360"/>
        <w:rPr>
          <w:rFonts w:asciiTheme="minorHAnsi" w:hAnsiTheme="minorHAnsi" w:cstheme="minorHAnsi"/>
          <w:szCs w:val="22"/>
        </w:rPr>
      </w:pPr>
    </w:p>
    <w:p w:rsidR="00674B01" w:rsidRPr="000C454B" w:rsidRDefault="00674B01" w:rsidP="00517003">
      <w:pPr>
        <w:ind w:left="360"/>
        <w:rPr>
          <w:rFonts w:asciiTheme="minorHAnsi" w:hAnsiTheme="minorHAnsi" w:cstheme="minorHAnsi"/>
          <w:szCs w:val="22"/>
        </w:rPr>
      </w:pPr>
    </w:p>
    <w:p w:rsidR="00330F31" w:rsidRPr="000C454B" w:rsidRDefault="00330F31" w:rsidP="004553A1">
      <w:pPr>
        <w:pStyle w:val="Odsekzoznamu"/>
        <w:numPr>
          <w:ilvl w:val="0"/>
          <w:numId w:val="7"/>
        </w:numPr>
        <w:spacing w:before="240" w:after="240"/>
        <w:contextualSpacing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lastRenderedPageBreak/>
        <w:t xml:space="preserve">Ďalšia činnosť </w:t>
      </w:r>
      <w:r w:rsidR="001C12E0" w:rsidRPr="000C454B">
        <w:rPr>
          <w:rFonts w:asciiTheme="minorHAnsi" w:hAnsiTheme="minorHAnsi" w:cstheme="minorHAnsi"/>
          <w:b/>
          <w:color w:val="00B050"/>
          <w:sz w:val="24"/>
          <w:szCs w:val="24"/>
        </w:rPr>
        <w:t>S</w:t>
      </w: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>právnej a </w:t>
      </w:r>
      <w:r w:rsidR="001C12E0" w:rsidRPr="000C454B">
        <w:rPr>
          <w:rFonts w:asciiTheme="minorHAnsi" w:hAnsiTheme="minorHAnsi" w:cstheme="minorHAnsi"/>
          <w:b/>
          <w:color w:val="00B050"/>
          <w:sz w:val="24"/>
          <w:szCs w:val="24"/>
        </w:rPr>
        <w:t>D</w:t>
      </w:r>
      <w:r w:rsidRPr="000C454B">
        <w:rPr>
          <w:rFonts w:asciiTheme="minorHAnsi" w:hAnsiTheme="minorHAnsi" w:cstheme="minorHAnsi"/>
          <w:b/>
          <w:color w:val="00B050"/>
          <w:sz w:val="24"/>
          <w:szCs w:val="24"/>
        </w:rPr>
        <w:t>ozornej rady</w:t>
      </w:r>
      <w:r w:rsidR="001C12E0" w:rsidRPr="000C454B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AiCES</w:t>
      </w:r>
    </w:p>
    <w:p w:rsidR="00330F31" w:rsidRPr="00F9658B" w:rsidRDefault="00330F31" w:rsidP="00330F31">
      <w:pPr>
        <w:pStyle w:val="Odsekzoznamu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9658B" w:rsidRPr="000C454B" w:rsidRDefault="00F9658B" w:rsidP="004553A1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 w:rsidRPr="000C454B">
        <w:rPr>
          <w:rFonts w:asciiTheme="minorHAnsi" w:hAnsiTheme="minorHAnsi" w:cstheme="minorHAnsi"/>
          <w:b/>
          <w:szCs w:val="22"/>
        </w:rPr>
        <w:t xml:space="preserve">Politika členskej základne </w:t>
      </w:r>
    </w:p>
    <w:p w:rsidR="00D17FB6" w:rsidRPr="000C454B" w:rsidRDefault="00D17FB6" w:rsidP="000C454B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>Správna a </w:t>
      </w:r>
      <w:r w:rsidR="00F9658B" w:rsidRPr="000C454B">
        <w:rPr>
          <w:rFonts w:asciiTheme="minorHAnsi" w:hAnsiTheme="minorHAnsi" w:cstheme="minorHAnsi"/>
          <w:szCs w:val="22"/>
        </w:rPr>
        <w:t>D</w:t>
      </w:r>
      <w:r w:rsidRPr="000C454B">
        <w:rPr>
          <w:rFonts w:asciiTheme="minorHAnsi" w:hAnsiTheme="minorHAnsi" w:cstheme="minorHAnsi"/>
          <w:szCs w:val="22"/>
        </w:rPr>
        <w:t xml:space="preserve">ozorná rada AiCES sa zaoberala </w:t>
      </w:r>
      <w:r w:rsidR="00CC12B6" w:rsidRPr="000C454B">
        <w:rPr>
          <w:rFonts w:asciiTheme="minorHAnsi" w:hAnsiTheme="minorHAnsi" w:cstheme="minorHAnsi"/>
          <w:szCs w:val="22"/>
        </w:rPr>
        <w:t>politikou členskej základne</w:t>
      </w:r>
      <w:r w:rsidR="004553A1">
        <w:rPr>
          <w:rFonts w:asciiTheme="minorHAnsi" w:hAnsiTheme="minorHAnsi" w:cstheme="minorHAnsi"/>
          <w:szCs w:val="22"/>
        </w:rPr>
        <w:t xml:space="preserve"> (</w:t>
      </w:r>
      <w:r w:rsidR="00CC12B6" w:rsidRPr="000C454B">
        <w:rPr>
          <w:rFonts w:asciiTheme="minorHAnsi" w:hAnsiTheme="minorHAnsi" w:cstheme="minorHAnsi"/>
          <w:szCs w:val="22"/>
        </w:rPr>
        <w:t>riadni a mimoriadni členovia, rozšírenie základne</w:t>
      </w:r>
      <w:r w:rsidR="004553A1">
        <w:rPr>
          <w:rFonts w:asciiTheme="minorHAnsi" w:hAnsiTheme="minorHAnsi" w:cstheme="minorHAnsi"/>
          <w:szCs w:val="22"/>
        </w:rPr>
        <w:t>)</w:t>
      </w:r>
      <w:r w:rsidR="00330F31" w:rsidRPr="000C454B">
        <w:rPr>
          <w:rFonts w:asciiTheme="minorHAnsi" w:hAnsiTheme="minorHAnsi" w:cstheme="minorHAnsi"/>
          <w:szCs w:val="22"/>
        </w:rPr>
        <w:t xml:space="preserve">. </w:t>
      </w:r>
      <w:r w:rsidRPr="000C454B">
        <w:rPr>
          <w:rFonts w:asciiTheme="minorHAnsi" w:hAnsiTheme="minorHAnsi" w:cstheme="minorHAnsi"/>
          <w:szCs w:val="22"/>
        </w:rPr>
        <w:t>V apríli 2018 bola spracovaná ponuka výhod členstva pre oslovenie potenciálnych členov, s benefitmi členstva v AICES a výhodami, ktoré pre nich členstvo prináša. Zo strany AiCES boli týmto listom oslovené</w:t>
      </w:r>
      <w:r w:rsidR="00CC12B6" w:rsidRPr="000C454B">
        <w:rPr>
          <w:rFonts w:asciiTheme="minorHAnsi" w:hAnsiTheme="minorHAnsi" w:cstheme="minorHAnsi"/>
          <w:szCs w:val="22"/>
        </w:rPr>
        <w:t xml:space="preserve"> novovzniknuté TIC na Slovensku, TIC patriace pod Oblastné a krajské organizácie CR</w:t>
      </w:r>
      <w:r w:rsidR="004553A1">
        <w:rPr>
          <w:rFonts w:asciiTheme="minorHAnsi" w:hAnsiTheme="minorHAnsi" w:cstheme="minorHAnsi"/>
          <w:szCs w:val="22"/>
        </w:rPr>
        <w:t xml:space="preserve"> a </w:t>
      </w:r>
      <w:r w:rsidR="00CC12B6" w:rsidRPr="000C454B">
        <w:rPr>
          <w:rFonts w:asciiTheme="minorHAnsi" w:hAnsiTheme="minorHAnsi" w:cstheme="minorHAnsi"/>
          <w:szCs w:val="22"/>
        </w:rPr>
        <w:t xml:space="preserve">krajské mestá. </w:t>
      </w:r>
    </w:p>
    <w:p w:rsidR="00D17FB6" w:rsidRPr="000C454B" w:rsidRDefault="00D17FB6" w:rsidP="000C454B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>AiCES sa z</w:t>
      </w:r>
      <w:r w:rsidR="00CC12B6" w:rsidRPr="000C454B">
        <w:rPr>
          <w:rFonts w:asciiTheme="minorHAnsi" w:hAnsiTheme="minorHAnsi" w:cstheme="minorHAnsi"/>
          <w:szCs w:val="22"/>
        </w:rPr>
        <w:t>aobera</w:t>
      </w:r>
      <w:r w:rsidR="002776CF" w:rsidRPr="000C454B">
        <w:rPr>
          <w:rFonts w:asciiTheme="minorHAnsi" w:hAnsiTheme="minorHAnsi" w:cstheme="minorHAnsi"/>
          <w:szCs w:val="22"/>
        </w:rPr>
        <w:t xml:space="preserve">la </w:t>
      </w:r>
      <w:r w:rsidR="00CC12B6" w:rsidRPr="000C454B">
        <w:rPr>
          <w:rFonts w:asciiTheme="minorHAnsi" w:hAnsiTheme="minorHAnsi" w:cstheme="minorHAnsi"/>
          <w:szCs w:val="22"/>
        </w:rPr>
        <w:t>možnosťou prijatia malých sezónnych TIC, ktoré nespĺňajú technický štandard, a</w:t>
      </w:r>
      <w:r w:rsidR="002776CF" w:rsidRPr="000C454B">
        <w:rPr>
          <w:rFonts w:asciiTheme="minorHAnsi" w:hAnsiTheme="minorHAnsi" w:cstheme="minorHAnsi"/>
          <w:szCs w:val="22"/>
        </w:rPr>
        <w:t>le poskytujú informačné služby. Z tohto dôvodu členovia Dozornej rady</w:t>
      </w:r>
      <w:r w:rsidR="00EB45B4" w:rsidRPr="000C454B">
        <w:rPr>
          <w:rFonts w:asciiTheme="minorHAnsi" w:hAnsiTheme="minorHAnsi" w:cstheme="minorHAnsi"/>
          <w:szCs w:val="22"/>
        </w:rPr>
        <w:t xml:space="preserve"> AiCES </w:t>
      </w:r>
      <w:r w:rsidR="002776CF" w:rsidRPr="000C454B">
        <w:rPr>
          <w:rFonts w:asciiTheme="minorHAnsi" w:hAnsiTheme="minorHAnsi" w:cstheme="minorHAnsi"/>
          <w:szCs w:val="22"/>
        </w:rPr>
        <w:t xml:space="preserve">spracovali doplnenie </w:t>
      </w:r>
      <w:r w:rsidR="00EB45B4" w:rsidRPr="000C454B">
        <w:rPr>
          <w:rFonts w:asciiTheme="minorHAnsi" w:hAnsiTheme="minorHAnsi" w:cstheme="minorHAnsi"/>
          <w:szCs w:val="22"/>
        </w:rPr>
        <w:t>a zmenu stanov tak, aby umožňovali prijímať TIC, ktoré nemôžu splniť profesijný štandard, ale i napriek tomu poskytujú služby TIC.</w:t>
      </w:r>
    </w:p>
    <w:p w:rsidR="00CC12B6" w:rsidRPr="000C454B" w:rsidRDefault="002776CF" w:rsidP="000C454B">
      <w:pPr>
        <w:ind w:left="360"/>
        <w:rPr>
          <w:rFonts w:asciiTheme="minorHAnsi" w:hAnsiTheme="minorHAnsi" w:cstheme="minorHAnsi"/>
          <w:szCs w:val="22"/>
        </w:rPr>
      </w:pPr>
      <w:r w:rsidRPr="000C454B">
        <w:rPr>
          <w:rFonts w:asciiTheme="minorHAnsi" w:hAnsiTheme="minorHAnsi" w:cstheme="minorHAnsi"/>
          <w:szCs w:val="22"/>
        </w:rPr>
        <w:t xml:space="preserve">Tak isto </w:t>
      </w:r>
      <w:r w:rsidR="00674B01">
        <w:rPr>
          <w:rFonts w:asciiTheme="minorHAnsi" w:hAnsiTheme="minorHAnsi" w:cstheme="minorHAnsi"/>
          <w:szCs w:val="22"/>
        </w:rPr>
        <w:t>je</w:t>
      </w:r>
      <w:r w:rsidRPr="000C454B">
        <w:rPr>
          <w:rFonts w:asciiTheme="minorHAnsi" w:hAnsiTheme="minorHAnsi" w:cstheme="minorHAnsi"/>
          <w:szCs w:val="22"/>
        </w:rPr>
        <w:t xml:space="preserve"> potrebné do budúcnosti</w:t>
      </w:r>
      <w:r w:rsidR="00D17FB6" w:rsidRPr="000C454B">
        <w:rPr>
          <w:rFonts w:asciiTheme="minorHAnsi" w:hAnsiTheme="minorHAnsi" w:cstheme="minorHAnsi"/>
          <w:szCs w:val="22"/>
        </w:rPr>
        <w:t xml:space="preserve"> riešiť </w:t>
      </w:r>
      <w:r w:rsidRPr="000C454B">
        <w:rPr>
          <w:rFonts w:asciiTheme="minorHAnsi" w:hAnsiTheme="minorHAnsi" w:cstheme="minorHAnsi"/>
          <w:szCs w:val="22"/>
        </w:rPr>
        <w:t xml:space="preserve">otázku </w:t>
      </w:r>
      <w:r w:rsidR="00D17FB6" w:rsidRPr="000C454B">
        <w:rPr>
          <w:rFonts w:asciiTheme="minorHAnsi" w:hAnsiTheme="minorHAnsi" w:cstheme="minorHAnsi"/>
          <w:szCs w:val="22"/>
        </w:rPr>
        <w:t>výšk</w:t>
      </w:r>
      <w:r w:rsidRPr="000C454B">
        <w:rPr>
          <w:rFonts w:asciiTheme="minorHAnsi" w:hAnsiTheme="minorHAnsi" w:cstheme="minorHAnsi"/>
          <w:szCs w:val="22"/>
        </w:rPr>
        <w:t>y</w:t>
      </w:r>
      <w:r w:rsidR="00D17FB6" w:rsidRPr="000C454B">
        <w:rPr>
          <w:rFonts w:asciiTheme="minorHAnsi" w:hAnsiTheme="minorHAnsi" w:cstheme="minorHAnsi"/>
          <w:szCs w:val="22"/>
        </w:rPr>
        <w:t xml:space="preserve"> členského u riadnych a mimoriadnych členov a </w:t>
      </w:r>
      <w:r w:rsidR="00CC12B6" w:rsidRPr="000C454B">
        <w:rPr>
          <w:rFonts w:asciiTheme="minorHAnsi" w:hAnsiTheme="minorHAnsi" w:cstheme="minorHAnsi"/>
          <w:szCs w:val="22"/>
        </w:rPr>
        <w:t xml:space="preserve"> výšku poplatkov pre TIC, ktoré majú viaceré pobočky.</w:t>
      </w:r>
    </w:p>
    <w:p w:rsidR="00DC0235" w:rsidRPr="004553A1" w:rsidRDefault="00DC0235" w:rsidP="00F9658B">
      <w:pPr>
        <w:pStyle w:val="Odsekzoznamu"/>
        <w:ind w:left="720"/>
        <w:rPr>
          <w:rFonts w:asciiTheme="minorHAnsi" w:hAnsiTheme="minorHAnsi" w:cstheme="minorHAnsi"/>
          <w:szCs w:val="22"/>
        </w:rPr>
      </w:pPr>
    </w:p>
    <w:p w:rsidR="00DC0235" w:rsidRPr="004553A1" w:rsidRDefault="00DC0235" w:rsidP="004553A1">
      <w:pPr>
        <w:pStyle w:val="Odsekzoznamu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4553A1">
        <w:rPr>
          <w:rFonts w:asciiTheme="minorHAnsi" w:hAnsiTheme="minorHAnsi" w:cstheme="minorHAnsi"/>
          <w:b/>
          <w:szCs w:val="22"/>
        </w:rPr>
        <w:t xml:space="preserve">Osvedčenia o členstve a splnení minimálneho štandardu služieb TIC </w:t>
      </w:r>
    </w:p>
    <w:p w:rsidR="00DC0235" w:rsidRPr="004553A1" w:rsidRDefault="00DC0235" w:rsidP="004553A1">
      <w:pPr>
        <w:spacing w:after="200"/>
        <w:ind w:left="360"/>
        <w:rPr>
          <w:rFonts w:asciiTheme="minorHAnsi" w:hAnsiTheme="minorHAnsi" w:cstheme="minorHAnsi"/>
          <w:b/>
          <w:szCs w:val="22"/>
        </w:rPr>
      </w:pPr>
      <w:r w:rsidRPr="004553A1">
        <w:rPr>
          <w:rFonts w:asciiTheme="minorHAnsi" w:hAnsiTheme="minorHAnsi" w:cstheme="minorHAnsi"/>
          <w:szCs w:val="22"/>
        </w:rPr>
        <w:t>Osvedčenia o členstve a splnení minimálneh</w:t>
      </w:r>
      <w:r w:rsidR="00EB45B4" w:rsidRPr="004553A1">
        <w:rPr>
          <w:rFonts w:asciiTheme="minorHAnsi" w:hAnsiTheme="minorHAnsi" w:cstheme="minorHAnsi"/>
          <w:szCs w:val="22"/>
        </w:rPr>
        <w:t>o štandardu služieb TIC vydala a</w:t>
      </w:r>
      <w:r w:rsidRPr="004553A1">
        <w:rPr>
          <w:rFonts w:asciiTheme="minorHAnsi" w:hAnsiTheme="minorHAnsi" w:cstheme="minorHAnsi"/>
          <w:szCs w:val="22"/>
        </w:rPr>
        <w:t>sociácia svojim členom</w:t>
      </w:r>
      <w:r w:rsidR="00EB45B4" w:rsidRPr="004553A1">
        <w:rPr>
          <w:rFonts w:asciiTheme="minorHAnsi" w:hAnsiTheme="minorHAnsi" w:cstheme="minorHAnsi"/>
          <w:szCs w:val="22"/>
        </w:rPr>
        <w:t xml:space="preserve"> začiatkom marca 2019</w:t>
      </w:r>
      <w:r w:rsidRPr="004553A1">
        <w:rPr>
          <w:rFonts w:asciiTheme="minorHAnsi" w:hAnsiTheme="minorHAnsi" w:cstheme="minorHAnsi"/>
          <w:szCs w:val="22"/>
        </w:rPr>
        <w:t xml:space="preserve">. </w:t>
      </w:r>
    </w:p>
    <w:p w:rsidR="006B364E" w:rsidRPr="00326B59" w:rsidRDefault="00317A5F" w:rsidP="00326B59">
      <w:pPr>
        <w:rPr>
          <w:rFonts w:asciiTheme="minorHAnsi" w:hAnsiTheme="minorHAnsi" w:cstheme="minorHAnsi"/>
          <w:b/>
          <w:szCs w:val="22"/>
        </w:rPr>
      </w:pPr>
      <w:r w:rsidRPr="004553A1">
        <w:rPr>
          <w:rFonts w:asciiTheme="minorHAnsi" w:hAnsiTheme="minorHAnsi" w:cstheme="minorHAnsi"/>
          <w:szCs w:val="22"/>
        </w:rPr>
        <w:t xml:space="preserve">                                                         </w:t>
      </w:r>
    </w:p>
    <w:p w:rsidR="00730315" w:rsidRPr="004553A1" w:rsidRDefault="00EB45B4" w:rsidP="00487ABC">
      <w:pPr>
        <w:tabs>
          <w:tab w:val="left" w:pos="851"/>
        </w:tabs>
        <w:rPr>
          <w:rFonts w:asciiTheme="minorHAnsi" w:hAnsiTheme="minorHAnsi" w:cstheme="minorHAnsi"/>
          <w:szCs w:val="22"/>
        </w:rPr>
      </w:pPr>
      <w:r w:rsidRPr="004553A1">
        <w:rPr>
          <w:rFonts w:asciiTheme="minorHAnsi" w:hAnsiTheme="minorHAnsi" w:cstheme="minorHAnsi"/>
          <w:szCs w:val="22"/>
        </w:rPr>
        <w:t xml:space="preserve">V Liptovskom Mikuláši, </w:t>
      </w:r>
      <w:r w:rsidR="0009562D" w:rsidRPr="004553A1">
        <w:rPr>
          <w:rFonts w:asciiTheme="minorHAnsi" w:hAnsiTheme="minorHAnsi" w:cstheme="minorHAnsi"/>
          <w:szCs w:val="22"/>
        </w:rPr>
        <w:t>1</w:t>
      </w:r>
      <w:r w:rsidRPr="004553A1">
        <w:rPr>
          <w:rFonts w:asciiTheme="minorHAnsi" w:hAnsiTheme="minorHAnsi" w:cstheme="minorHAnsi"/>
          <w:szCs w:val="22"/>
        </w:rPr>
        <w:t>0</w:t>
      </w:r>
      <w:r w:rsidR="0009562D" w:rsidRPr="004553A1">
        <w:rPr>
          <w:rFonts w:asciiTheme="minorHAnsi" w:hAnsiTheme="minorHAnsi" w:cstheme="minorHAnsi"/>
          <w:szCs w:val="22"/>
        </w:rPr>
        <w:t xml:space="preserve">.októbra </w:t>
      </w:r>
      <w:r w:rsidR="00E920B6" w:rsidRPr="004553A1">
        <w:rPr>
          <w:rFonts w:asciiTheme="minorHAnsi" w:hAnsiTheme="minorHAnsi" w:cstheme="minorHAnsi"/>
          <w:szCs w:val="22"/>
        </w:rPr>
        <w:t>201</w:t>
      </w:r>
      <w:r w:rsidRPr="004553A1">
        <w:rPr>
          <w:rFonts w:asciiTheme="minorHAnsi" w:hAnsiTheme="minorHAnsi" w:cstheme="minorHAnsi"/>
          <w:szCs w:val="22"/>
        </w:rPr>
        <w:t>9</w:t>
      </w:r>
    </w:p>
    <w:p w:rsidR="00E920B6" w:rsidRPr="004553A1" w:rsidRDefault="00E920B6" w:rsidP="00487ABC">
      <w:pPr>
        <w:tabs>
          <w:tab w:val="left" w:pos="851"/>
        </w:tabs>
        <w:rPr>
          <w:rFonts w:asciiTheme="minorHAnsi" w:hAnsiTheme="minorHAnsi" w:cstheme="minorHAnsi"/>
          <w:szCs w:val="22"/>
        </w:rPr>
      </w:pPr>
    </w:p>
    <w:p w:rsidR="00E920B6" w:rsidRPr="00C3615A" w:rsidRDefault="00E920B6" w:rsidP="00487ABC">
      <w:pPr>
        <w:tabs>
          <w:tab w:val="left" w:pos="851"/>
        </w:tabs>
        <w:rPr>
          <w:rFonts w:asciiTheme="minorHAnsi" w:hAnsiTheme="minorHAnsi" w:cstheme="minorHAnsi"/>
          <w:sz w:val="24"/>
          <w:szCs w:val="24"/>
        </w:rPr>
      </w:pPr>
    </w:p>
    <w:p w:rsidR="00E920B6" w:rsidRPr="00C3615A" w:rsidRDefault="00E920B6" w:rsidP="00487ABC">
      <w:pPr>
        <w:tabs>
          <w:tab w:val="left" w:pos="851"/>
        </w:tabs>
        <w:rPr>
          <w:rFonts w:asciiTheme="minorHAnsi" w:hAnsiTheme="minorHAnsi" w:cstheme="minorHAnsi"/>
          <w:sz w:val="24"/>
          <w:szCs w:val="24"/>
        </w:rPr>
      </w:pPr>
    </w:p>
    <w:p w:rsidR="00341CDF" w:rsidRPr="0057497F" w:rsidRDefault="00E920B6" w:rsidP="00E920B6">
      <w:pPr>
        <w:tabs>
          <w:tab w:val="left" w:pos="851"/>
        </w:tabs>
        <w:rPr>
          <w:rFonts w:asciiTheme="minorHAnsi" w:hAnsiTheme="minorHAnsi" w:cstheme="minorHAnsi"/>
          <w:szCs w:val="22"/>
        </w:rPr>
      </w:pPr>
      <w:r w:rsidRPr="00C361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  <w:r w:rsidR="004C3FCF" w:rsidRPr="0057497F">
        <w:rPr>
          <w:rFonts w:asciiTheme="minorHAnsi" w:hAnsiTheme="minorHAnsi" w:cstheme="minorHAnsi"/>
          <w:szCs w:val="22"/>
        </w:rPr>
        <w:t>PaedDr.</w:t>
      </w:r>
      <w:r w:rsidRPr="0057497F">
        <w:rPr>
          <w:rFonts w:asciiTheme="minorHAnsi" w:hAnsiTheme="minorHAnsi" w:cstheme="minorHAnsi"/>
          <w:szCs w:val="22"/>
        </w:rPr>
        <w:t xml:space="preserve"> </w:t>
      </w:r>
      <w:r w:rsidR="00341CDF" w:rsidRPr="0057497F">
        <w:rPr>
          <w:rFonts w:asciiTheme="minorHAnsi" w:hAnsiTheme="minorHAnsi" w:cstheme="minorHAnsi"/>
          <w:szCs w:val="22"/>
        </w:rPr>
        <w:t>Ivona Fraňová</w:t>
      </w:r>
      <w:r w:rsidR="004C3FCF" w:rsidRPr="0057497F">
        <w:rPr>
          <w:rFonts w:asciiTheme="minorHAnsi" w:hAnsiTheme="minorHAnsi" w:cstheme="minorHAnsi"/>
          <w:szCs w:val="22"/>
        </w:rPr>
        <w:t>, PhD.</w:t>
      </w:r>
    </w:p>
    <w:p w:rsidR="00341CDF" w:rsidRPr="0057497F" w:rsidRDefault="00E920B6" w:rsidP="00E920B6">
      <w:pPr>
        <w:tabs>
          <w:tab w:val="left" w:pos="851"/>
        </w:tabs>
        <w:rPr>
          <w:rFonts w:asciiTheme="minorHAnsi" w:hAnsiTheme="minorHAnsi" w:cstheme="minorHAnsi"/>
          <w:szCs w:val="22"/>
        </w:rPr>
      </w:pPr>
      <w:r w:rsidRPr="0057497F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</w:t>
      </w:r>
      <w:r w:rsidR="00341CDF" w:rsidRPr="0057497F">
        <w:rPr>
          <w:rFonts w:asciiTheme="minorHAnsi" w:hAnsiTheme="minorHAnsi" w:cstheme="minorHAnsi"/>
          <w:szCs w:val="22"/>
        </w:rPr>
        <w:t>prezidentka AICES</w:t>
      </w:r>
    </w:p>
    <w:p w:rsidR="008104E0" w:rsidRPr="0057497F" w:rsidRDefault="008104E0" w:rsidP="00487ABC">
      <w:pPr>
        <w:tabs>
          <w:tab w:val="left" w:pos="851"/>
        </w:tabs>
        <w:rPr>
          <w:rFonts w:asciiTheme="minorHAnsi" w:hAnsiTheme="minorHAnsi" w:cstheme="minorHAnsi"/>
          <w:szCs w:val="22"/>
        </w:rPr>
      </w:pPr>
    </w:p>
    <w:p w:rsidR="00326B59" w:rsidRDefault="00326B59" w:rsidP="009C4231">
      <w:pPr>
        <w:rPr>
          <w:rFonts w:ascii="Calibri" w:hAnsi="Calibri" w:cs="Calibri"/>
          <w:b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9C49BE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príloha č. 1 k zápisu z VZ </w:t>
      </w:r>
      <w:proofErr w:type="spellStart"/>
      <w:r>
        <w:rPr>
          <w:rFonts w:asciiTheme="minorHAnsi" w:hAnsiTheme="minorHAnsi" w:cstheme="minorHAnsi"/>
          <w:sz w:val="24"/>
          <w:szCs w:val="24"/>
        </w:rPr>
        <w:t>AiCES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23.10.2019</w:t>
      </w: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9562D" w:rsidRDefault="0009562D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9562D" w:rsidSect="00A30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021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46" w:rsidRDefault="002A4B46">
      <w:r>
        <w:separator/>
      </w:r>
    </w:p>
  </w:endnote>
  <w:endnote w:type="continuationSeparator" w:id="0">
    <w:p w:rsidR="002A4B46" w:rsidRDefault="002A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9" w:rsidRDefault="00326B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12" w:rsidRDefault="004F04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12" w:rsidRDefault="004F0412" w:rsidP="00A30F69">
    <w:pPr>
      <w:pStyle w:val="Pta"/>
      <w:jc w:val="right"/>
    </w:pPr>
  </w:p>
  <w:p w:rsidR="004F0412" w:rsidRDefault="004F0412" w:rsidP="00A30F69">
    <w:pPr>
      <w:pStyle w:val="Pta"/>
    </w:pPr>
  </w:p>
  <w:p w:rsidR="004F0412" w:rsidRDefault="004F04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46" w:rsidRDefault="002A4B46">
      <w:r>
        <w:separator/>
      </w:r>
    </w:p>
  </w:footnote>
  <w:footnote w:type="continuationSeparator" w:id="0">
    <w:p w:rsidR="002A4B46" w:rsidRDefault="002A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9" w:rsidRDefault="00326B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9" w:rsidRDefault="00326B5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12" w:rsidRDefault="004F0412" w:rsidP="00A30F69">
    <w:pPr>
      <w:pStyle w:val="Hlavika"/>
    </w:pPr>
  </w:p>
  <w:p w:rsidR="004F0412" w:rsidRDefault="004F04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6EF"/>
    <w:multiLevelType w:val="hybridMultilevel"/>
    <w:tmpl w:val="5232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D2F08"/>
    <w:multiLevelType w:val="hybridMultilevel"/>
    <w:tmpl w:val="24565DE0"/>
    <w:lvl w:ilvl="0" w:tplc="7624BE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68D"/>
    <w:multiLevelType w:val="hybridMultilevel"/>
    <w:tmpl w:val="B528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C3BC4"/>
    <w:multiLevelType w:val="hybridMultilevel"/>
    <w:tmpl w:val="80943A3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1716B46"/>
    <w:multiLevelType w:val="hybridMultilevel"/>
    <w:tmpl w:val="D122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238"/>
    <w:multiLevelType w:val="hybridMultilevel"/>
    <w:tmpl w:val="7DCEE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7704E"/>
    <w:multiLevelType w:val="hybridMultilevel"/>
    <w:tmpl w:val="AF223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F80AE3"/>
    <w:multiLevelType w:val="hybridMultilevel"/>
    <w:tmpl w:val="D1228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276B6"/>
    <w:multiLevelType w:val="hybridMultilevel"/>
    <w:tmpl w:val="71FEAFB8"/>
    <w:lvl w:ilvl="0" w:tplc="CD10828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2DF6"/>
    <w:multiLevelType w:val="hybridMultilevel"/>
    <w:tmpl w:val="EFFE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79C7"/>
    <w:multiLevelType w:val="hybridMultilevel"/>
    <w:tmpl w:val="1332B5E8"/>
    <w:lvl w:ilvl="0" w:tplc="165C444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F"/>
    <w:rsid w:val="000014F4"/>
    <w:rsid w:val="00005E47"/>
    <w:rsid w:val="000111C4"/>
    <w:rsid w:val="00022061"/>
    <w:rsid w:val="000457D0"/>
    <w:rsid w:val="000475B2"/>
    <w:rsid w:val="00065C05"/>
    <w:rsid w:val="000703F5"/>
    <w:rsid w:val="0007537D"/>
    <w:rsid w:val="00077238"/>
    <w:rsid w:val="0008490C"/>
    <w:rsid w:val="00085D9B"/>
    <w:rsid w:val="0009562D"/>
    <w:rsid w:val="00096FE2"/>
    <w:rsid w:val="000A0BA1"/>
    <w:rsid w:val="000A62C0"/>
    <w:rsid w:val="000B7368"/>
    <w:rsid w:val="000C454B"/>
    <w:rsid w:val="000C6ADA"/>
    <w:rsid w:val="000D63FA"/>
    <w:rsid w:val="000F0744"/>
    <w:rsid w:val="000F7AD7"/>
    <w:rsid w:val="00107709"/>
    <w:rsid w:val="00113872"/>
    <w:rsid w:val="001311BE"/>
    <w:rsid w:val="00133369"/>
    <w:rsid w:val="001343BC"/>
    <w:rsid w:val="001352C5"/>
    <w:rsid w:val="00140930"/>
    <w:rsid w:val="0017386C"/>
    <w:rsid w:val="0018096C"/>
    <w:rsid w:val="0018145E"/>
    <w:rsid w:val="0018241A"/>
    <w:rsid w:val="001A7462"/>
    <w:rsid w:val="001C1299"/>
    <w:rsid w:val="001C12E0"/>
    <w:rsid w:val="001C27EF"/>
    <w:rsid w:val="001C78AA"/>
    <w:rsid w:val="001D1187"/>
    <w:rsid w:val="001E00D6"/>
    <w:rsid w:val="001F232D"/>
    <w:rsid w:val="002039E2"/>
    <w:rsid w:val="00205AA5"/>
    <w:rsid w:val="00206C19"/>
    <w:rsid w:val="00223D9B"/>
    <w:rsid w:val="00225BC1"/>
    <w:rsid w:val="0023488B"/>
    <w:rsid w:val="0023675A"/>
    <w:rsid w:val="00253498"/>
    <w:rsid w:val="0025661D"/>
    <w:rsid w:val="0027252B"/>
    <w:rsid w:val="002776CF"/>
    <w:rsid w:val="00283E33"/>
    <w:rsid w:val="00285F80"/>
    <w:rsid w:val="00292540"/>
    <w:rsid w:val="0029664B"/>
    <w:rsid w:val="002A4B46"/>
    <w:rsid w:val="002B04C4"/>
    <w:rsid w:val="002C454B"/>
    <w:rsid w:val="002D44C3"/>
    <w:rsid w:val="002F3EE6"/>
    <w:rsid w:val="00307BCF"/>
    <w:rsid w:val="00317A5F"/>
    <w:rsid w:val="00324247"/>
    <w:rsid w:val="0032561A"/>
    <w:rsid w:val="00326B59"/>
    <w:rsid w:val="00330073"/>
    <w:rsid w:val="00330F31"/>
    <w:rsid w:val="00331642"/>
    <w:rsid w:val="00333649"/>
    <w:rsid w:val="00335B11"/>
    <w:rsid w:val="00341CDF"/>
    <w:rsid w:val="003447EC"/>
    <w:rsid w:val="00352FE5"/>
    <w:rsid w:val="003709F7"/>
    <w:rsid w:val="003737C4"/>
    <w:rsid w:val="00376872"/>
    <w:rsid w:val="00376ECD"/>
    <w:rsid w:val="00390980"/>
    <w:rsid w:val="003A14AB"/>
    <w:rsid w:val="003A6113"/>
    <w:rsid w:val="003B71B0"/>
    <w:rsid w:val="003B7C5E"/>
    <w:rsid w:val="003C64E0"/>
    <w:rsid w:val="003C6D51"/>
    <w:rsid w:val="003D4D88"/>
    <w:rsid w:val="003D7A9B"/>
    <w:rsid w:val="003E69CA"/>
    <w:rsid w:val="003F1FDE"/>
    <w:rsid w:val="003F3876"/>
    <w:rsid w:val="00413139"/>
    <w:rsid w:val="00416E5D"/>
    <w:rsid w:val="00425342"/>
    <w:rsid w:val="0043346C"/>
    <w:rsid w:val="0043718A"/>
    <w:rsid w:val="00444BDD"/>
    <w:rsid w:val="00445DBB"/>
    <w:rsid w:val="004467FF"/>
    <w:rsid w:val="00454502"/>
    <w:rsid w:val="004553A1"/>
    <w:rsid w:val="00460CF6"/>
    <w:rsid w:val="00467DDF"/>
    <w:rsid w:val="00482C8B"/>
    <w:rsid w:val="00486A17"/>
    <w:rsid w:val="00487ABC"/>
    <w:rsid w:val="00494B3F"/>
    <w:rsid w:val="004A1979"/>
    <w:rsid w:val="004A72C2"/>
    <w:rsid w:val="004B0E95"/>
    <w:rsid w:val="004B3D19"/>
    <w:rsid w:val="004B5349"/>
    <w:rsid w:val="004C3FCF"/>
    <w:rsid w:val="004D0B62"/>
    <w:rsid w:val="004D5FD7"/>
    <w:rsid w:val="004E4D33"/>
    <w:rsid w:val="004F0412"/>
    <w:rsid w:val="004F6B4D"/>
    <w:rsid w:val="0050092B"/>
    <w:rsid w:val="005040DF"/>
    <w:rsid w:val="00511589"/>
    <w:rsid w:val="00513579"/>
    <w:rsid w:val="00517003"/>
    <w:rsid w:val="0051782D"/>
    <w:rsid w:val="00523575"/>
    <w:rsid w:val="005252A1"/>
    <w:rsid w:val="00542671"/>
    <w:rsid w:val="00550D1D"/>
    <w:rsid w:val="00554093"/>
    <w:rsid w:val="00562587"/>
    <w:rsid w:val="0057497F"/>
    <w:rsid w:val="005765BA"/>
    <w:rsid w:val="005862E2"/>
    <w:rsid w:val="00586447"/>
    <w:rsid w:val="00595885"/>
    <w:rsid w:val="005C3CF7"/>
    <w:rsid w:val="005C5761"/>
    <w:rsid w:val="005D1FC8"/>
    <w:rsid w:val="005D4B9C"/>
    <w:rsid w:val="005F479B"/>
    <w:rsid w:val="005F6E77"/>
    <w:rsid w:val="00602865"/>
    <w:rsid w:val="00614898"/>
    <w:rsid w:val="0062592C"/>
    <w:rsid w:val="00625D53"/>
    <w:rsid w:val="0062627C"/>
    <w:rsid w:val="00632673"/>
    <w:rsid w:val="006418C5"/>
    <w:rsid w:val="00657E20"/>
    <w:rsid w:val="00661649"/>
    <w:rsid w:val="0066399D"/>
    <w:rsid w:val="00674B01"/>
    <w:rsid w:val="00684EF9"/>
    <w:rsid w:val="006926E1"/>
    <w:rsid w:val="00692AAB"/>
    <w:rsid w:val="00692F6B"/>
    <w:rsid w:val="00697929"/>
    <w:rsid w:val="006A1274"/>
    <w:rsid w:val="006A48DE"/>
    <w:rsid w:val="006A5644"/>
    <w:rsid w:val="006B2CB0"/>
    <w:rsid w:val="006B364E"/>
    <w:rsid w:val="006D2053"/>
    <w:rsid w:val="006D3216"/>
    <w:rsid w:val="006E126A"/>
    <w:rsid w:val="006F76F7"/>
    <w:rsid w:val="0071434B"/>
    <w:rsid w:val="007174B3"/>
    <w:rsid w:val="00723CC2"/>
    <w:rsid w:val="00730315"/>
    <w:rsid w:val="00731C9A"/>
    <w:rsid w:val="00732455"/>
    <w:rsid w:val="00734A46"/>
    <w:rsid w:val="00745588"/>
    <w:rsid w:val="00753E8C"/>
    <w:rsid w:val="00753EC6"/>
    <w:rsid w:val="007552A2"/>
    <w:rsid w:val="00776419"/>
    <w:rsid w:val="00777B37"/>
    <w:rsid w:val="007923BB"/>
    <w:rsid w:val="007923D3"/>
    <w:rsid w:val="0079603C"/>
    <w:rsid w:val="007A0C96"/>
    <w:rsid w:val="007A72ED"/>
    <w:rsid w:val="007B2B06"/>
    <w:rsid w:val="007C43DC"/>
    <w:rsid w:val="007E258E"/>
    <w:rsid w:val="007E3ED3"/>
    <w:rsid w:val="007F3E5C"/>
    <w:rsid w:val="00807C00"/>
    <w:rsid w:val="008104E0"/>
    <w:rsid w:val="00812CF4"/>
    <w:rsid w:val="008216FD"/>
    <w:rsid w:val="0083445F"/>
    <w:rsid w:val="00835107"/>
    <w:rsid w:val="00846FF2"/>
    <w:rsid w:val="008632D9"/>
    <w:rsid w:val="00865798"/>
    <w:rsid w:val="00874EA6"/>
    <w:rsid w:val="008845BF"/>
    <w:rsid w:val="008A2060"/>
    <w:rsid w:val="008A20C9"/>
    <w:rsid w:val="008A4CAB"/>
    <w:rsid w:val="008C6301"/>
    <w:rsid w:val="008C65C9"/>
    <w:rsid w:val="008E6952"/>
    <w:rsid w:val="00900F44"/>
    <w:rsid w:val="00906A69"/>
    <w:rsid w:val="0091109D"/>
    <w:rsid w:val="009134D7"/>
    <w:rsid w:val="009157A2"/>
    <w:rsid w:val="0091759D"/>
    <w:rsid w:val="00952CCF"/>
    <w:rsid w:val="00966E7A"/>
    <w:rsid w:val="00984BF7"/>
    <w:rsid w:val="00990A22"/>
    <w:rsid w:val="009972F8"/>
    <w:rsid w:val="009A0981"/>
    <w:rsid w:val="009A34F9"/>
    <w:rsid w:val="009B0318"/>
    <w:rsid w:val="009B19AF"/>
    <w:rsid w:val="009C4231"/>
    <w:rsid w:val="009C49BE"/>
    <w:rsid w:val="009D27BF"/>
    <w:rsid w:val="009F085A"/>
    <w:rsid w:val="009F6C2C"/>
    <w:rsid w:val="00A03437"/>
    <w:rsid w:val="00A23732"/>
    <w:rsid w:val="00A27086"/>
    <w:rsid w:val="00A30F69"/>
    <w:rsid w:val="00A316BD"/>
    <w:rsid w:val="00A337E2"/>
    <w:rsid w:val="00A41C48"/>
    <w:rsid w:val="00A5009E"/>
    <w:rsid w:val="00A705C5"/>
    <w:rsid w:val="00A75905"/>
    <w:rsid w:val="00A849AB"/>
    <w:rsid w:val="00A938D5"/>
    <w:rsid w:val="00AA5B1B"/>
    <w:rsid w:val="00AB2770"/>
    <w:rsid w:val="00AB4244"/>
    <w:rsid w:val="00AC2583"/>
    <w:rsid w:val="00B040E2"/>
    <w:rsid w:val="00B13BAC"/>
    <w:rsid w:val="00B34BD4"/>
    <w:rsid w:val="00B3591A"/>
    <w:rsid w:val="00B45E25"/>
    <w:rsid w:val="00B47C80"/>
    <w:rsid w:val="00B623F6"/>
    <w:rsid w:val="00B64585"/>
    <w:rsid w:val="00B76C26"/>
    <w:rsid w:val="00B960B3"/>
    <w:rsid w:val="00BC3188"/>
    <w:rsid w:val="00BC493B"/>
    <w:rsid w:val="00BD1D41"/>
    <w:rsid w:val="00BD2899"/>
    <w:rsid w:val="00C046D4"/>
    <w:rsid w:val="00C3615A"/>
    <w:rsid w:val="00C47960"/>
    <w:rsid w:val="00C544A6"/>
    <w:rsid w:val="00C554A9"/>
    <w:rsid w:val="00C835D8"/>
    <w:rsid w:val="00CC12B6"/>
    <w:rsid w:val="00CC2CE8"/>
    <w:rsid w:val="00CC3329"/>
    <w:rsid w:val="00CC3964"/>
    <w:rsid w:val="00CF2A7D"/>
    <w:rsid w:val="00D0316C"/>
    <w:rsid w:val="00D062AB"/>
    <w:rsid w:val="00D1425A"/>
    <w:rsid w:val="00D17FB6"/>
    <w:rsid w:val="00D274F1"/>
    <w:rsid w:val="00D3484E"/>
    <w:rsid w:val="00D45E6D"/>
    <w:rsid w:val="00D56C53"/>
    <w:rsid w:val="00D63F4C"/>
    <w:rsid w:val="00D667A0"/>
    <w:rsid w:val="00D974DD"/>
    <w:rsid w:val="00DB1BEE"/>
    <w:rsid w:val="00DC0235"/>
    <w:rsid w:val="00DD624C"/>
    <w:rsid w:val="00DE23AB"/>
    <w:rsid w:val="00DE36BC"/>
    <w:rsid w:val="00DE469A"/>
    <w:rsid w:val="00DE4BCA"/>
    <w:rsid w:val="00DE60B9"/>
    <w:rsid w:val="00DF3508"/>
    <w:rsid w:val="00DF6D17"/>
    <w:rsid w:val="00E150A4"/>
    <w:rsid w:val="00E16C69"/>
    <w:rsid w:val="00E3695E"/>
    <w:rsid w:val="00E45793"/>
    <w:rsid w:val="00E50F74"/>
    <w:rsid w:val="00E84707"/>
    <w:rsid w:val="00E84A89"/>
    <w:rsid w:val="00E920B6"/>
    <w:rsid w:val="00E92784"/>
    <w:rsid w:val="00E950F6"/>
    <w:rsid w:val="00E958BF"/>
    <w:rsid w:val="00EB3580"/>
    <w:rsid w:val="00EB45B4"/>
    <w:rsid w:val="00EB7B3C"/>
    <w:rsid w:val="00EC5BD8"/>
    <w:rsid w:val="00EE4F0E"/>
    <w:rsid w:val="00EF35E4"/>
    <w:rsid w:val="00EF58DC"/>
    <w:rsid w:val="00EF66BC"/>
    <w:rsid w:val="00F04129"/>
    <w:rsid w:val="00F17E5C"/>
    <w:rsid w:val="00F20D77"/>
    <w:rsid w:val="00F27E83"/>
    <w:rsid w:val="00F33208"/>
    <w:rsid w:val="00F35146"/>
    <w:rsid w:val="00F40AE2"/>
    <w:rsid w:val="00F42CC3"/>
    <w:rsid w:val="00F43018"/>
    <w:rsid w:val="00F537B0"/>
    <w:rsid w:val="00F56F22"/>
    <w:rsid w:val="00F66CFE"/>
    <w:rsid w:val="00F73D15"/>
    <w:rsid w:val="00F84D6E"/>
    <w:rsid w:val="00F8540D"/>
    <w:rsid w:val="00F9060C"/>
    <w:rsid w:val="00F9658B"/>
    <w:rsid w:val="00FB202A"/>
    <w:rsid w:val="00FB261A"/>
    <w:rsid w:val="00FC3EB6"/>
    <w:rsid w:val="00FF2765"/>
    <w:rsid w:val="00FF4DC0"/>
    <w:rsid w:val="00FF6DA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B49D3-076B-4284-8509-9E3BF92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CD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41CD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41CDF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341C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41CDF"/>
    <w:rPr>
      <w:rFonts w:ascii="Tahoma" w:eastAsia="Times New Roman" w:hAnsi="Tahoma" w:cs="Times New Roman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341C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41CDF"/>
    <w:rPr>
      <w:rFonts w:ascii="Tahoma" w:eastAsia="Times New Roman" w:hAnsi="Tahoma" w:cs="Times New Roman"/>
      <w:szCs w:val="20"/>
      <w:lang w:val="x-none" w:eastAsia="x-none"/>
    </w:rPr>
  </w:style>
  <w:style w:type="paragraph" w:styleId="Oznaitext">
    <w:name w:val="Block Text"/>
    <w:basedOn w:val="Normlny"/>
    <w:semiHidden/>
    <w:rsid w:val="00341CDF"/>
    <w:pPr>
      <w:tabs>
        <w:tab w:val="left" w:pos="426"/>
      </w:tabs>
      <w:ind w:left="426" w:right="432"/>
    </w:pPr>
    <w:rPr>
      <w:rFonts w:ascii="Times New Roman" w:hAnsi="Times New Roman"/>
      <w:spacing w:val="-2"/>
      <w:sz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E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E77"/>
    <w:rPr>
      <w:rFonts w:ascii="Segoe UI" w:eastAsia="Times New Roman" w:hAnsi="Segoe UI" w:cs="Segoe UI"/>
      <w:sz w:val="18"/>
      <w:szCs w:val="18"/>
      <w:lang w:val="sk-SK" w:eastAsia="sk-SK"/>
    </w:rPr>
  </w:style>
  <w:style w:type="character" w:styleId="Siln">
    <w:name w:val="Strong"/>
    <w:uiPriority w:val="22"/>
    <w:qFormat/>
    <w:rsid w:val="0051782D"/>
    <w:rPr>
      <w:b/>
      <w:bCs/>
    </w:rPr>
  </w:style>
  <w:style w:type="paragraph" w:styleId="Normlnywebov">
    <w:name w:val="Normal (Web)"/>
    <w:basedOn w:val="Normlny"/>
    <w:uiPriority w:val="99"/>
    <w:unhideWhenUsed/>
    <w:rsid w:val="0051782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579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150A4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50A4"/>
    <w:rPr>
      <w:rFonts w:ascii="Consolas" w:eastAsia="Calibri" w:hAnsi="Consolas" w:cs="Times New Roman"/>
      <w:sz w:val="21"/>
      <w:szCs w:val="21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62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258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2587"/>
    <w:rPr>
      <w:rFonts w:ascii="Tahoma" w:eastAsia="Times New Roman" w:hAnsi="Tahoma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2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2587"/>
    <w:rPr>
      <w:rFonts w:ascii="Tahoma" w:eastAsia="Times New Roman" w:hAnsi="Tahoma" w:cs="Times New Roman"/>
      <w:b/>
      <w:bCs/>
      <w:sz w:val="20"/>
      <w:szCs w:val="20"/>
      <w:lang w:val="sk-SK"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C0235"/>
    <w:rPr>
      <w:color w:val="808080"/>
      <w:shd w:val="clear" w:color="auto" w:fill="E6E6E6"/>
    </w:rPr>
  </w:style>
  <w:style w:type="paragraph" w:styleId="Bezriadkovania">
    <w:name w:val="No Spacing"/>
    <w:basedOn w:val="Normlny"/>
    <w:uiPriority w:val="1"/>
    <w:qFormat/>
    <w:rsid w:val="00F56F22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333399"/>
      <w:sz w:val="24"/>
      <w:szCs w:val="24"/>
    </w:rPr>
  </w:style>
  <w:style w:type="character" w:customStyle="1" w:styleId="Internetovodkaz">
    <w:name w:val="Internetový odkaz"/>
    <w:uiPriority w:val="99"/>
    <w:unhideWhenUsed/>
    <w:rsid w:val="00D06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ces.sk/na-stiahnut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nisa.krivosudska@ndsas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ces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3067-31B9-4339-97F5-A8B9AC0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2486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Katarina_Macuchova</dc:creator>
  <cp:keywords>No Restrictions</cp:keywords>
  <cp:lastModifiedBy>Janka</cp:lastModifiedBy>
  <cp:revision>7</cp:revision>
  <cp:lastPrinted>2018-10-09T10:15:00Z</cp:lastPrinted>
  <dcterms:created xsi:type="dcterms:W3CDTF">2019-10-14T18:08:00Z</dcterms:created>
  <dcterms:modified xsi:type="dcterms:W3CDTF">2019-11-11T09:10:00Z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1830cb25-d2ac-4bcc-b73f-1f19142a7008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Katarina_Macuchova@Dell.com</vt:lpwstr>
  </property>
  <property fmtid="{D5CDD505-2E9C-101B-9397-08002B2CF9AE}" pid="12" name="MSIP_Label_17cb76b2-10b8-4fe1-93d4-2202842406cd_SetDate">
    <vt:lpwstr>2019-10-14T18:08:27.9281048Z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